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60" w:rsidRPr="004B202A" w:rsidRDefault="006F79EF" w:rsidP="006F79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B202A">
        <w:rPr>
          <w:rFonts w:ascii="Arial" w:hAnsi="Arial" w:cs="Arial"/>
          <w:b/>
          <w:sz w:val="28"/>
          <w:szCs w:val="28"/>
          <w:u w:val="single"/>
        </w:rPr>
        <w:t>Επαναληπτικές ασκήσεις Α΄ τάξης  στην  Ενότητα 4 : ΦΩΤΟΣΥΝΘΕΣΗ</w:t>
      </w:r>
    </w:p>
    <w:p w:rsidR="006F79EF" w:rsidRPr="00653723" w:rsidRDefault="00653723" w:rsidP="006F79EF">
      <w:pPr>
        <w:jc w:val="center"/>
        <w:rPr>
          <w:rFonts w:ascii="Arial" w:hAnsi="Arial" w:cs="Arial"/>
          <w:b/>
          <w:sz w:val="24"/>
          <w:szCs w:val="24"/>
          <w:u w:val="single"/>
          <w:vertAlign w:val="subscript"/>
        </w:rPr>
      </w:pPr>
      <w:r w:rsidRPr="00653723">
        <w:rPr>
          <w:rFonts w:ascii="Arial" w:hAnsi="Arial" w:cs="Arial"/>
          <w:b/>
          <w:sz w:val="24"/>
          <w:szCs w:val="24"/>
          <w:u w:val="single"/>
        </w:rPr>
        <w:t>1</w:t>
      </w:r>
      <w:r w:rsidR="00FD5671"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  <w:r w:rsidRPr="0065372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79EF" w:rsidRPr="00653723">
        <w:rPr>
          <w:rFonts w:ascii="Arial" w:hAnsi="Arial" w:cs="Arial"/>
          <w:b/>
          <w:sz w:val="24"/>
          <w:szCs w:val="24"/>
          <w:u w:val="single"/>
        </w:rPr>
        <w:t xml:space="preserve">ΦΥΛΛΟ ΕΡΓΑΣΙΑΣ </w:t>
      </w:r>
    </w:p>
    <w:p w:rsidR="00317458" w:rsidRPr="00653723" w:rsidRDefault="00093F98" w:rsidP="00093F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53723">
        <w:rPr>
          <w:rFonts w:ascii="Arial" w:hAnsi="Arial" w:cs="Arial"/>
          <w:b/>
          <w:sz w:val="24"/>
          <w:szCs w:val="24"/>
        </w:rPr>
        <w:t>1.</w:t>
      </w:r>
      <w:r w:rsidR="00653723" w:rsidRPr="00653723">
        <w:rPr>
          <w:rFonts w:ascii="Arial" w:hAnsi="Arial" w:cs="Arial"/>
          <w:b/>
          <w:sz w:val="24"/>
          <w:szCs w:val="24"/>
        </w:rPr>
        <w:t xml:space="preserve"> </w:t>
      </w:r>
      <w:r w:rsidR="00317458" w:rsidRPr="00653723">
        <w:rPr>
          <w:rFonts w:ascii="Arial" w:hAnsi="Arial" w:cs="Arial"/>
          <w:b/>
          <w:sz w:val="24"/>
          <w:szCs w:val="24"/>
        </w:rPr>
        <w:t xml:space="preserve">Ποιος από τους παρακάτω επιστήμονες, </w:t>
      </w:r>
      <w:r w:rsidR="00317458" w:rsidRPr="00653723">
        <w:rPr>
          <w:rFonts w:ascii="Arial" w:hAnsi="Arial" w:cs="Arial"/>
          <w:b/>
          <w:sz w:val="24"/>
          <w:szCs w:val="24"/>
          <w:u w:val="single"/>
        </w:rPr>
        <w:t>Α-Ε</w:t>
      </w:r>
      <w:r w:rsidR="00317458" w:rsidRPr="00653723">
        <w:rPr>
          <w:rFonts w:ascii="Arial" w:hAnsi="Arial" w:cs="Arial"/>
          <w:b/>
          <w:sz w:val="24"/>
          <w:szCs w:val="24"/>
        </w:rPr>
        <w:t>, ήταν αυτός που ανέτρεψε με τα</w:t>
      </w:r>
    </w:p>
    <w:p w:rsidR="00317458" w:rsidRPr="00653723" w:rsidRDefault="00317458" w:rsidP="00093F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53723">
        <w:rPr>
          <w:rFonts w:ascii="Arial" w:hAnsi="Arial" w:cs="Arial"/>
          <w:b/>
          <w:sz w:val="24"/>
          <w:szCs w:val="24"/>
        </w:rPr>
        <w:t>αποτελέσματα των πειραμάτων του τη θέση του Αριστοτέλη που υποστήριζε ότι τα</w:t>
      </w:r>
    </w:p>
    <w:p w:rsidR="00317458" w:rsidRPr="00653723" w:rsidRDefault="00317458" w:rsidP="00093F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53723">
        <w:rPr>
          <w:rFonts w:ascii="Arial" w:hAnsi="Arial" w:cs="Arial"/>
          <w:b/>
          <w:sz w:val="24"/>
          <w:szCs w:val="24"/>
        </w:rPr>
        <w:t>φυτά εξασφαλίζουν την τροφή τους από το έδαφος;</w:t>
      </w:r>
    </w:p>
    <w:p w:rsidR="0062728A" w:rsidRPr="00872EB5" w:rsidRDefault="0062728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</w:tblGrid>
      <w:tr w:rsidR="00653723" w:rsidRPr="00872EB5" w:rsidTr="00653723">
        <w:trPr>
          <w:trHeight w:val="1883"/>
        </w:trPr>
        <w:tc>
          <w:tcPr>
            <w:tcW w:w="4672" w:type="dxa"/>
          </w:tcPr>
          <w:p w:rsidR="00653723" w:rsidRDefault="00653723" w:rsidP="0065372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53723" w:rsidRPr="00872EB5" w:rsidRDefault="00653723" w:rsidP="0065372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sz w:val="24"/>
                <w:szCs w:val="24"/>
              </w:rPr>
              <w:t xml:space="preserve">A. Ο </w:t>
            </w:r>
            <w:proofErr w:type="spellStart"/>
            <w:r w:rsidRPr="00872EB5">
              <w:rPr>
                <w:rFonts w:ascii="Arial" w:hAnsi="Arial" w:cs="Arial"/>
                <w:sz w:val="24"/>
                <w:szCs w:val="24"/>
              </w:rPr>
              <w:t>Αντουάν</w:t>
            </w:r>
            <w:proofErr w:type="spellEnd"/>
            <w:r w:rsidRPr="00872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2EB5">
              <w:rPr>
                <w:rFonts w:ascii="Arial" w:hAnsi="Arial" w:cs="Arial"/>
                <w:sz w:val="24"/>
                <w:szCs w:val="24"/>
              </w:rPr>
              <w:t>Λαβουαζιέ</w:t>
            </w:r>
            <w:proofErr w:type="spellEnd"/>
            <w:r w:rsidRPr="00872EB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653723" w:rsidRPr="00872EB5" w:rsidRDefault="00653723" w:rsidP="0065372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sz w:val="24"/>
                <w:szCs w:val="24"/>
              </w:rPr>
              <w:t xml:space="preserve">B. Ο Γιαν </w:t>
            </w:r>
            <w:proofErr w:type="spellStart"/>
            <w:r w:rsidRPr="00872EB5">
              <w:rPr>
                <w:rFonts w:ascii="Arial" w:hAnsi="Arial" w:cs="Arial"/>
                <w:sz w:val="24"/>
                <w:szCs w:val="24"/>
              </w:rPr>
              <w:t>Ίνγκερχαουζ</w:t>
            </w:r>
            <w:proofErr w:type="spellEnd"/>
          </w:p>
          <w:p w:rsidR="00653723" w:rsidRPr="00872EB5" w:rsidRDefault="00653723" w:rsidP="0065372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sz w:val="24"/>
                <w:szCs w:val="24"/>
              </w:rPr>
              <w:t>Γ. Ο Λουί Παστέρ</w:t>
            </w:r>
          </w:p>
          <w:p w:rsidR="00653723" w:rsidRPr="00872EB5" w:rsidRDefault="00653723" w:rsidP="0065372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sz w:val="24"/>
                <w:szCs w:val="24"/>
              </w:rPr>
              <w:t xml:space="preserve">Δ. Ο Βαν </w:t>
            </w:r>
            <w:proofErr w:type="spellStart"/>
            <w:r w:rsidRPr="00872EB5">
              <w:rPr>
                <w:rFonts w:ascii="Arial" w:hAnsi="Arial" w:cs="Arial"/>
                <w:sz w:val="24"/>
                <w:szCs w:val="24"/>
              </w:rPr>
              <w:t>Χέλμοντ</w:t>
            </w:r>
            <w:proofErr w:type="spellEnd"/>
          </w:p>
          <w:p w:rsidR="00653723" w:rsidRPr="00872EB5" w:rsidRDefault="00653723" w:rsidP="00653723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sz w:val="24"/>
                <w:szCs w:val="24"/>
              </w:rPr>
              <w:t xml:space="preserve">E. Ο Τζόζεφ </w:t>
            </w:r>
            <w:proofErr w:type="spellStart"/>
            <w:r w:rsidRPr="00872EB5">
              <w:rPr>
                <w:rFonts w:ascii="Arial" w:hAnsi="Arial" w:cs="Arial"/>
                <w:sz w:val="24"/>
                <w:szCs w:val="24"/>
              </w:rPr>
              <w:t>Πρίστλει</w:t>
            </w:r>
            <w:proofErr w:type="spellEnd"/>
            <w:r w:rsidRPr="00872E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3723" w:rsidRPr="00872EB5" w:rsidRDefault="00653723" w:rsidP="00653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28A" w:rsidRPr="00872EB5" w:rsidRDefault="00653723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noProof/>
          <w:sz w:val="24"/>
          <w:szCs w:val="24"/>
          <w:bdr w:val="single" w:sz="18" w:space="0" w:color="FABF8F"/>
          <w:lang w:val="en-US"/>
        </w:rPr>
        <w:drawing>
          <wp:inline distT="0" distB="0" distL="0" distR="0" wp14:anchorId="1E0CEC26" wp14:editId="70CC3608">
            <wp:extent cx="3086567" cy="1419225"/>
            <wp:effectExtent l="38100" t="38100" r="3810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03" cy="1423196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3F98" w:rsidRPr="00872EB5" w:rsidRDefault="00093F98" w:rsidP="00317458">
      <w:pPr>
        <w:rPr>
          <w:rFonts w:ascii="Arial" w:hAnsi="Arial" w:cs="Arial"/>
          <w:sz w:val="24"/>
          <w:szCs w:val="24"/>
        </w:rPr>
      </w:pPr>
    </w:p>
    <w:p w:rsidR="0062728A" w:rsidRPr="00872EB5" w:rsidRDefault="0062728A" w:rsidP="00093F98">
      <w:pPr>
        <w:rPr>
          <w:rFonts w:ascii="Arial" w:hAnsi="Arial" w:cs="Arial"/>
          <w:sz w:val="24"/>
          <w:szCs w:val="24"/>
        </w:rPr>
      </w:pPr>
    </w:p>
    <w:p w:rsidR="0062728A" w:rsidRPr="00653723" w:rsidRDefault="00653723" w:rsidP="006022DA">
      <w:pPr>
        <w:spacing w:after="0"/>
        <w:rPr>
          <w:rFonts w:ascii="Arial" w:hAnsi="Arial" w:cs="Arial"/>
          <w:b/>
          <w:sz w:val="24"/>
          <w:szCs w:val="24"/>
        </w:rPr>
      </w:pPr>
      <w:r w:rsidRPr="00653723">
        <w:rPr>
          <w:rFonts w:ascii="Arial" w:hAnsi="Arial" w:cs="Arial"/>
          <w:b/>
          <w:sz w:val="24"/>
          <w:szCs w:val="24"/>
        </w:rPr>
        <w:t xml:space="preserve"> </w:t>
      </w:r>
      <w:r w:rsidR="00093F98" w:rsidRPr="00653723">
        <w:rPr>
          <w:rFonts w:ascii="Arial" w:hAnsi="Arial" w:cs="Arial"/>
          <w:b/>
          <w:sz w:val="24"/>
          <w:szCs w:val="24"/>
        </w:rPr>
        <w:t>2.</w:t>
      </w:r>
      <w:r w:rsidRPr="00653723">
        <w:rPr>
          <w:rFonts w:ascii="Arial" w:hAnsi="Arial" w:cs="Arial"/>
          <w:b/>
          <w:sz w:val="24"/>
          <w:szCs w:val="24"/>
        </w:rPr>
        <w:t xml:space="preserve"> </w:t>
      </w:r>
      <w:r w:rsidR="00093F98" w:rsidRPr="00653723">
        <w:rPr>
          <w:rFonts w:ascii="Arial" w:hAnsi="Arial" w:cs="Arial"/>
          <w:b/>
          <w:sz w:val="24"/>
          <w:szCs w:val="24"/>
        </w:rPr>
        <w:t>Ένας βιολό</w:t>
      </w:r>
      <w:r>
        <w:rPr>
          <w:rFonts w:ascii="Arial" w:hAnsi="Arial" w:cs="Arial"/>
          <w:b/>
          <w:sz w:val="24"/>
          <w:szCs w:val="24"/>
        </w:rPr>
        <w:t xml:space="preserve">γος έκανε ένα πείραμα κατά το </w:t>
      </w:r>
      <w:r w:rsidRPr="00653723">
        <w:rPr>
          <w:rFonts w:ascii="Arial" w:hAnsi="Arial" w:cs="Arial"/>
          <w:b/>
          <w:sz w:val="24"/>
          <w:szCs w:val="24"/>
        </w:rPr>
        <w:t xml:space="preserve">οποίο μέσα σε ένα σφραγισμένο, διαφανές,                                                                                   </w:t>
      </w:r>
      <w:r w:rsidR="00093F98" w:rsidRPr="0065372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γυάλινο δοχείο (Δοχείο Α)</w:t>
      </w:r>
      <w:r w:rsidRPr="00653723">
        <w:rPr>
          <w:rFonts w:ascii="Arial" w:hAnsi="Arial" w:cs="Arial"/>
          <w:b/>
          <w:sz w:val="24"/>
          <w:szCs w:val="24"/>
        </w:rPr>
        <w:t xml:space="preserve"> </w:t>
      </w:r>
      <w:r w:rsidR="00093F98" w:rsidRPr="00653723">
        <w:rPr>
          <w:rFonts w:ascii="Arial" w:hAnsi="Arial" w:cs="Arial"/>
          <w:b/>
          <w:sz w:val="24"/>
          <w:szCs w:val="24"/>
        </w:rPr>
        <w:t>τοποθέτησε ένα ποντίκι και ένα κερί αναμμένο ενώ μέσα σε ένα παρόμοιο σφραγισμένο, διαφα</w:t>
      </w:r>
      <w:r>
        <w:rPr>
          <w:rFonts w:ascii="Arial" w:hAnsi="Arial" w:cs="Arial"/>
          <w:b/>
          <w:sz w:val="24"/>
          <w:szCs w:val="24"/>
        </w:rPr>
        <w:t>νές, γυάλινο δοχείο(Δοχείο Β) τ</w:t>
      </w:r>
      <w:r w:rsidR="00093F98" w:rsidRPr="00653723">
        <w:rPr>
          <w:rFonts w:ascii="Arial" w:hAnsi="Arial" w:cs="Arial"/>
          <w:b/>
          <w:sz w:val="24"/>
          <w:szCs w:val="24"/>
        </w:rPr>
        <w:t xml:space="preserve">οποθέτησε ένα ποντίκι, ένα κερί αναμμένο και ένα  φυτό όπως φαίνονται στην </w:t>
      </w:r>
      <w:r>
        <w:rPr>
          <w:rFonts w:ascii="Arial" w:hAnsi="Arial" w:cs="Arial"/>
          <w:b/>
          <w:sz w:val="24"/>
          <w:szCs w:val="24"/>
        </w:rPr>
        <w:t>πιο κάτω</w:t>
      </w:r>
      <w:r w:rsidRPr="00653723">
        <w:rPr>
          <w:rFonts w:ascii="Arial" w:hAnsi="Arial" w:cs="Arial"/>
          <w:b/>
          <w:sz w:val="24"/>
          <w:szCs w:val="24"/>
        </w:rPr>
        <w:t xml:space="preserve"> </w:t>
      </w:r>
      <w:r w:rsidR="00093F98" w:rsidRPr="00653723">
        <w:rPr>
          <w:rFonts w:ascii="Arial" w:hAnsi="Arial" w:cs="Arial"/>
          <w:b/>
          <w:sz w:val="24"/>
          <w:szCs w:val="24"/>
        </w:rPr>
        <w:t xml:space="preserve">Εικόνα. Και τα δύο δοχεία  </w:t>
      </w:r>
      <w:r w:rsidRPr="00653723">
        <w:rPr>
          <w:rFonts w:ascii="Arial" w:hAnsi="Arial" w:cs="Arial"/>
          <w:b/>
          <w:sz w:val="24"/>
          <w:szCs w:val="24"/>
        </w:rPr>
        <w:t>τα τοποθέτησε σε φωτεινό μέρος.</w:t>
      </w:r>
      <w:r w:rsidR="00093F98" w:rsidRPr="0065372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p w:rsidR="00653723" w:rsidRDefault="00653723" w:rsidP="006022DA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4"/>
      </w:tblGrid>
      <w:tr w:rsidR="006022DA" w:rsidRPr="00872EB5" w:rsidTr="006022DA">
        <w:trPr>
          <w:trHeight w:val="3121"/>
        </w:trPr>
        <w:tc>
          <w:tcPr>
            <w:tcW w:w="8344" w:type="dxa"/>
          </w:tcPr>
          <w:p w:rsidR="00C92449" w:rsidRPr="00872EB5" w:rsidRDefault="00C92449" w:rsidP="006022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126365</wp:posOffset>
                      </wp:positionV>
                      <wp:extent cx="419100" cy="3333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449" w:rsidRPr="00C92449" w:rsidRDefault="00C92449" w:rsidP="00C9244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2449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6.95pt;margin-top:9.95pt;width:33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" fillcolor="white [3201]" strokecolor="black [3200]">
                      <v:textbox>
                        <w:txbxContent>
                          <w:p w:rsidR="00C92449" w:rsidRPr="00C92449" w:rsidRDefault="00C92449" w:rsidP="00C9244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2449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4526915</wp:posOffset>
                      </wp:positionH>
                      <wp:positionV relativeFrom="paragraph">
                        <wp:posOffset>173990</wp:posOffset>
                      </wp:positionV>
                      <wp:extent cx="457200" cy="3238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449" w:rsidRPr="00C92449" w:rsidRDefault="00C92449" w:rsidP="00C9244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2449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7" style="position:absolute;margin-left:356.45pt;margin-top:13.7pt;width:36pt;height:2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" fillcolor="white [3201]" strokecolor="black [3200]" strokeweight="1pt">
                      <v:textbox>
                        <w:txbxContent>
                          <w:p w:rsidR="00C92449" w:rsidRPr="00C92449" w:rsidRDefault="00C92449" w:rsidP="00C9244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2449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22DA" w:rsidRPr="006022D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31115</wp:posOffset>
                  </wp:positionV>
                  <wp:extent cx="1247775" cy="2305050"/>
                  <wp:effectExtent l="0" t="0" r="9525" b="0"/>
                  <wp:wrapSquare wrapText="bothSides"/>
                  <wp:docPr id="19" name="Picture 19" descr="C:\Users\Teacher\Desktop\ΣΤΗΡΗΞΗ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ΣΤΗΡΗΞΗ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09" t="1030" r="29242" b="15808"/>
                          <a:stretch/>
                        </pic:blipFill>
                        <pic:spPr bwMode="auto">
                          <a:xfrm>
                            <a:off x="0" y="0"/>
                            <a:ext cx="12477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2DA" w:rsidRPr="006022D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88265</wp:posOffset>
                  </wp:positionV>
                  <wp:extent cx="1285875" cy="2305050"/>
                  <wp:effectExtent l="0" t="0" r="9525" b="0"/>
                  <wp:wrapSquare wrapText="bothSides"/>
                  <wp:docPr id="1" name="Picture 1" descr="C:\Users\Teacher\Desktop\ΣΤΗΡΗΞΗ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ΣΤΗΡΗΞΗ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545" b="16839"/>
                          <a:stretch/>
                        </pic:blipFill>
                        <pic:spPr bwMode="auto">
                          <a:xfrm>
                            <a:off x="0" y="0"/>
                            <a:ext cx="12858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2D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022DA" w:rsidRPr="00872EB5" w:rsidRDefault="006022DA" w:rsidP="006022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Default="006022DA" w:rsidP="006022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022DA" w:rsidRPr="006022DA" w:rsidRDefault="006022DA" w:rsidP="006022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022DA">
        <w:rPr>
          <w:rFonts w:ascii="Arial" w:hAnsi="Arial" w:cs="Arial"/>
          <w:b/>
          <w:sz w:val="24"/>
          <w:szCs w:val="24"/>
        </w:rPr>
        <w:t>Ποια επιλογή, από τις Α-Ε, δίνει ορθή περιγραφή και δικαιολόγηση για το τι αναμένετε να γίνει μετά από την πάροδο έξι (6)ωρών;</w:t>
      </w:r>
    </w:p>
    <w:p w:rsidR="006022DA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022DA" w:rsidRPr="00C92449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93F98" w:rsidRPr="00C92449" w:rsidRDefault="00093F9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>A. Και στα δύο δοχεία το ποντίκι θα πεθάνει λόγω έλλειψης φαγητού.</w:t>
      </w:r>
    </w:p>
    <w:p w:rsidR="00093F98" w:rsidRPr="00C92449" w:rsidRDefault="00093F9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>B. Και στα δύο δοχεία το ποντίκι θα πεθάνει, στο Α λόγω έλλειψης οξυγόνου ενώ στο Β</w:t>
      </w:r>
    </w:p>
    <w:p w:rsidR="00093F98" w:rsidRPr="00C92449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 xml:space="preserve">    </w:t>
      </w:r>
      <w:r w:rsidR="00093F98" w:rsidRPr="00C92449">
        <w:rPr>
          <w:rFonts w:ascii="Arial" w:hAnsi="Arial" w:cs="Arial"/>
          <w:sz w:val="24"/>
          <w:szCs w:val="24"/>
        </w:rPr>
        <w:t>λόγω μείωσης του διοξειδίου του άνθρακα</w:t>
      </w:r>
      <w:r w:rsidRPr="00C92449">
        <w:rPr>
          <w:rFonts w:ascii="Arial" w:hAnsi="Arial" w:cs="Arial"/>
          <w:sz w:val="24"/>
          <w:szCs w:val="24"/>
        </w:rPr>
        <w:t>.</w:t>
      </w:r>
    </w:p>
    <w:p w:rsidR="006022DA" w:rsidRPr="00C92449" w:rsidRDefault="00093F9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>Γ. Και στα δύο δοχεία το ποντίκι θα συνεχίσει να ζει δι</w:t>
      </w:r>
      <w:r w:rsidR="00C92449">
        <w:rPr>
          <w:rFonts w:ascii="Arial" w:hAnsi="Arial" w:cs="Arial"/>
          <w:sz w:val="24"/>
          <w:szCs w:val="24"/>
        </w:rPr>
        <w:t>ότι δεν επηρεάζ</w:t>
      </w:r>
      <w:r w:rsidR="00C92449" w:rsidRPr="00C92449">
        <w:rPr>
          <w:rFonts w:ascii="Arial" w:hAnsi="Arial" w:cs="Arial"/>
          <w:sz w:val="24"/>
          <w:szCs w:val="24"/>
        </w:rPr>
        <w:t>εται</w:t>
      </w:r>
      <w:r w:rsidRPr="00C92449">
        <w:rPr>
          <w:rFonts w:ascii="Arial" w:hAnsi="Arial" w:cs="Arial"/>
          <w:sz w:val="24"/>
          <w:szCs w:val="24"/>
        </w:rPr>
        <w:t xml:space="preserve"> από την </w:t>
      </w:r>
      <w:r w:rsidR="006022DA" w:rsidRPr="00C92449">
        <w:rPr>
          <w:rFonts w:ascii="Arial" w:hAnsi="Arial" w:cs="Arial"/>
          <w:sz w:val="24"/>
          <w:szCs w:val="24"/>
        </w:rPr>
        <w:t xml:space="preserve"> </w:t>
      </w:r>
    </w:p>
    <w:p w:rsidR="00093F98" w:rsidRPr="00C92449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 xml:space="preserve">    </w:t>
      </w:r>
      <w:r w:rsidR="00093F98" w:rsidRPr="00C92449">
        <w:rPr>
          <w:rFonts w:ascii="Arial" w:hAnsi="Arial" w:cs="Arial"/>
          <w:sz w:val="24"/>
          <w:szCs w:val="24"/>
        </w:rPr>
        <w:t>αύξηση</w:t>
      </w:r>
      <w:r w:rsidRPr="00C92449">
        <w:rPr>
          <w:rFonts w:ascii="Arial" w:hAnsi="Arial" w:cs="Arial"/>
          <w:sz w:val="24"/>
          <w:szCs w:val="24"/>
        </w:rPr>
        <w:t xml:space="preserve"> </w:t>
      </w:r>
      <w:r w:rsidR="00093F98" w:rsidRPr="00C92449">
        <w:rPr>
          <w:rFonts w:ascii="Arial" w:hAnsi="Arial" w:cs="Arial"/>
          <w:sz w:val="24"/>
          <w:szCs w:val="24"/>
        </w:rPr>
        <w:t>του διοξειδίου του άνθρακα</w:t>
      </w:r>
      <w:r w:rsidRPr="00C92449">
        <w:rPr>
          <w:rFonts w:ascii="Arial" w:hAnsi="Arial" w:cs="Arial"/>
          <w:sz w:val="24"/>
          <w:szCs w:val="24"/>
        </w:rPr>
        <w:t>.</w:t>
      </w:r>
    </w:p>
    <w:p w:rsidR="00093F98" w:rsidRPr="00C92449" w:rsidRDefault="00093F9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>Δ. Στο δοχείο Α το ποντίκι θα πεθάνει λόγω έλλειψης οξυγόνου ενώ στο δοχείο Β θα</w:t>
      </w:r>
    </w:p>
    <w:p w:rsidR="00093F98" w:rsidRPr="00C92449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 xml:space="preserve">     </w:t>
      </w:r>
      <w:r w:rsidR="00093F98" w:rsidRPr="00C92449">
        <w:rPr>
          <w:rFonts w:ascii="Arial" w:hAnsi="Arial" w:cs="Arial"/>
          <w:sz w:val="24"/>
          <w:szCs w:val="24"/>
        </w:rPr>
        <w:t>συνεχίσει να ζει λόγω της φωτοσύνθεσης</w:t>
      </w:r>
    </w:p>
    <w:p w:rsidR="00093F98" w:rsidRPr="00C92449" w:rsidRDefault="00093F9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t>E. Στο δοχείο Α το ποντίκι θα πεθάνει λόγω έλλειψης οξυγόνου ενώ στο δοχείο Β θα</w:t>
      </w:r>
    </w:p>
    <w:p w:rsidR="00093F98" w:rsidRPr="00C92449" w:rsidRDefault="006022DA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92449">
        <w:rPr>
          <w:rFonts w:ascii="Arial" w:hAnsi="Arial" w:cs="Arial"/>
          <w:sz w:val="24"/>
          <w:szCs w:val="24"/>
        </w:rPr>
        <w:lastRenderedPageBreak/>
        <w:t xml:space="preserve">    </w:t>
      </w:r>
      <w:r w:rsidR="00093F98" w:rsidRPr="00C92449">
        <w:rPr>
          <w:rFonts w:ascii="Arial" w:hAnsi="Arial" w:cs="Arial"/>
          <w:sz w:val="24"/>
          <w:szCs w:val="24"/>
        </w:rPr>
        <w:t>συνεχίσει να ζει λόγω μείωσης του διοξειδίου του άνθρακα.</w:t>
      </w:r>
    </w:p>
    <w:p w:rsidR="00093F98" w:rsidRPr="006022DA" w:rsidRDefault="00093F98" w:rsidP="00093F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698" w:rsidRPr="00C92449" w:rsidRDefault="003E4619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61595</wp:posOffset>
            </wp:positionV>
            <wp:extent cx="2166620" cy="1781175"/>
            <wp:effectExtent l="0" t="0" r="5080" b="9525"/>
            <wp:wrapSquare wrapText="bothSides"/>
            <wp:docPr id="22" name="Picture 22" descr="http://www.medinova.gr/wp-content/uploads/2015/02/starch-537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inova.gr/wp-content/uploads/2015/02/starch-537x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5" r="11173" b="6286"/>
                    <a:stretch/>
                  </pic:blipFill>
                  <pic:spPr bwMode="auto">
                    <a:xfrm>
                      <a:off x="0" y="0"/>
                      <a:ext cx="21666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98" w:rsidRPr="00C92449">
        <w:rPr>
          <w:rFonts w:ascii="Arial" w:hAnsi="Arial" w:cs="Arial"/>
          <w:b/>
          <w:sz w:val="24"/>
          <w:szCs w:val="24"/>
        </w:rPr>
        <w:t>3.Το άμυλο είναι ένα είδος θρεπτικής ουσίας, η οποία:</w:t>
      </w:r>
    </w:p>
    <w:p w:rsidR="00C92449" w:rsidRPr="00872EB5" w:rsidRDefault="00C92449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698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A. Αποταμιεύεται σε διάφορα όργανα των φυτικών οργανισμών</w:t>
      </w:r>
    </w:p>
    <w:p w:rsidR="00497698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B. Αποταμιεύεται σε διάφορα όργανα των ζωικών οργανισμών</w:t>
      </w:r>
    </w:p>
    <w:p w:rsidR="00497698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Γ.</w:t>
      </w:r>
      <w:r w:rsidR="003E4619">
        <w:rPr>
          <w:rFonts w:ascii="Arial" w:hAnsi="Arial" w:cs="Arial"/>
          <w:sz w:val="24"/>
          <w:szCs w:val="24"/>
        </w:rPr>
        <w:t xml:space="preserve"> </w:t>
      </w:r>
      <w:r w:rsidRPr="00872EB5">
        <w:rPr>
          <w:rFonts w:ascii="Arial" w:hAnsi="Arial" w:cs="Arial"/>
          <w:sz w:val="24"/>
          <w:szCs w:val="24"/>
        </w:rPr>
        <w:t>Αποβάλλεται από τους οργανισμούς</w:t>
      </w:r>
    </w:p>
    <w:p w:rsidR="00497698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Δ. Όταν έρθει σε επαφή με το ιώδιο το αποχρωματίζει</w:t>
      </w:r>
    </w:p>
    <w:p w:rsidR="0062728A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E. Παράγεται με τη λειτουργία της φωτοσύνθεσης στους ζωικούς οργανισμούς.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728A" w:rsidRPr="003E4619" w:rsidRDefault="00497698" w:rsidP="006272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E4619">
        <w:rPr>
          <w:rFonts w:ascii="Arial" w:hAnsi="Arial" w:cs="Arial"/>
          <w:b/>
          <w:sz w:val="24"/>
          <w:szCs w:val="24"/>
        </w:rPr>
        <w:t>4</w:t>
      </w:r>
      <w:r w:rsidR="0062728A" w:rsidRPr="003E4619">
        <w:rPr>
          <w:rFonts w:ascii="Arial" w:hAnsi="Arial" w:cs="Arial"/>
          <w:b/>
          <w:sz w:val="24"/>
          <w:szCs w:val="24"/>
        </w:rPr>
        <w:t>.</w:t>
      </w:r>
      <w:r w:rsidR="00382AAC">
        <w:rPr>
          <w:rFonts w:ascii="Arial" w:hAnsi="Arial" w:cs="Arial"/>
          <w:b/>
          <w:sz w:val="24"/>
          <w:szCs w:val="24"/>
        </w:rPr>
        <w:t xml:space="preserve"> </w:t>
      </w:r>
      <w:r w:rsidR="0062728A" w:rsidRPr="003E4619">
        <w:rPr>
          <w:rFonts w:ascii="Arial" w:hAnsi="Arial" w:cs="Arial"/>
          <w:b/>
          <w:sz w:val="24"/>
          <w:szCs w:val="24"/>
        </w:rPr>
        <w:t>Μια μαθήτρια της Α ́ Γυμνασίου σχεδίασε ένα απλό πείραμα ανίχνευσης αμύλου με</w:t>
      </w:r>
    </w:p>
    <w:p w:rsidR="0062728A" w:rsidRPr="003E4619" w:rsidRDefault="0062728A" w:rsidP="006272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E4619">
        <w:rPr>
          <w:rFonts w:ascii="Arial" w:hAnsi="Arial" w:cs="Arial"/>
          <w:b/>
          <w:sz w:val="24"/>
          <w:szCs w:val="24"/>
        </w:rPr>
        <w:t>ιώδιο για να ελέγξει ποιο/ποια από το/τα παρακάτω υλικό/ά 1-4 που βάζει στο</w:t>
      </w:r>
    </w:p>
    <w:p w:rsidR="0062728A" w:rsidRPr="003E4619" w:rsidRDefault="003E4619" w:rsidP="006272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E4619">
        <w:rPr>
          <w:rFonts w:ascii="Arial" w:hAnsi="Arial" w:cs="Arial"/>
          <w:b/>
          <w:sz w:val="24"/>
          <w:szCs w:val="24"/>
        </w:rPr>
        <w:t>σάντουιτς</w:t>
      </w:r>
      <w:r w:rsidR="0062728A" w:rsidRPr="003E4619">
        <w:rPr>
          <w:rFonts w:ascii="Arial" w:hAnsi="Arial" w:cs="Arial"/>
          <w:b/>
          <w:sz w:val="24"/>
          <w:szCs w:val="24"/>
        </w:rPr>
        <w:t xml:space="preserve"> της καθημερινά περιέχει/</w:t>
      </w:r>
      <w:proofErr w:type="spellStart"/>
      <w:r w:rsidR="0062728A" w:rsidRPr="003E4619">
        <w:rPr>
          <w:rFonts w:ascii="Arial" w:hAnsi="Arial" w:cs="Arial"/>
          <w:b/>
          <w:sz w:val="24"/>
          <w:szCs w:val="24"/>
        </w:rPr>
        <w:t>ουν</w:t>
      </w:r>
      <w:proofErr w:type="spellEnd"/>
      <w:r w:rsidR="0062728A" w:rsidRPr="003E4619">
        <w:rPr>
          <w:rFonts w:ascii="Arial" w:hAnsi="Arial" w:cs="Arial"/>
          <w:b/>
          <w:sz w:val="24"/>
          <w:szCs w:val="24"/>
        </w:rPr>
        <w:t xml:space="preserve"> άμυλο.</w:t>
      </w:r>
    </w:p>
    <w:p w:rsidR="003E4619" w:rsidRPr="003E4619" w:rsidRDefault="00382AAC" w:rsidP="006272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13970</wp:posOffset>
            </wp:positionV>
            <wp:extent cx="1965325" cy="1485900"/>
            <wp:effectExtent l="0" t="0" r="0" b="0"/>
            <wp:wrapSquare wrapText="bothSides"/>
            <wp:docPr id="24" name="Picture 24" descr="Image result for σαντουιτσ με γαλοπουλα μαρουλι και αγγου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σαντουιτσ με γαλοπουλα μαρουλι και αγγουρ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1. Ψωμί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2. Βούτυρο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3. Γαλοπούλα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4. Μαρούλι</w:t>
      </w:r>
    </w:p>
    <w:p w:rsidR="0062728A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5. Αγγούρι.</w:t>
      </w:r>
    </w:p>
    <w:p w:rsidR="003E4619" w:rsidRPr="00872EB5" w:rsidRDefault="003E4619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2AAC" w:rsidRDefault="00382AAC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2AAC" w:rsidRDefault="00382AAC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728A" w:rsidRPr="00382AAC" w:rsidRDefault="0062728A" w:rsidP="006272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82AAC">
        <w:rPr>
          <w:rFonts w:ascii="Arial" w:hAnsi="Arial" w:cs="Arial"/>
          <w:b/>
          <w:sz w:val="24"/>
          <w:szCs w:val="24"/>
        </w:rPr>
        <w:t>Ποια από τις επιλογές, Α-Ε, εκφράζει ορθά την αλλαγή στο χρώμα του ιωδίου από</w:t>
      </w:r>
    </w:p>
    <w:p w:rsidR="0062728A" w:rsidRPr="00382AAC" w:rsidRDefault="0062728A" w:rsidP="006272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382AAC">
        <w:rPr>
          <w:rFonts w:ascii="Arial" w:hAnsi="Arial" w:cs="Arial"/>
          <w:b/>
          <w:sz w:val="24"/>
          <w:szCs w:val="24"/>
        </w:rPr>
        <w:t>κιτρινοκαφέ</w:t>
      </w:r>
      <w:proofErr w:type="spellEnd"/>
      <w:r w:rsidRPr="00382AAC">
        <w:rPr>
          <w:rFonts w:ascii="Arial" w:hAnsi="Arial" w:cs="Arial"/>
          <w:b/>
          <w:sz w:val="24"/>
          <w:szCs w:val="24"/>
        </w:rPr>
        <w:t xml:space="preserve"> σε μαύρο στα υλικά 1-4 στο πείραμα που εκτέλεσε η μαθήτρια;</w:t>
      </w:r>
    </w:p>
    <w:p w:rsidR="00382AAC" w:rsidRDefault="00382AAC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728A" w:rsidRPr="00382AAC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2AAC">
        <w:rPr>
          <w:rFonts w:ascii="Arial" w:hAnsi="Arial" w:cs="Arial"/>
          <w:sz w:val="24"/>
          <w:szCs w:val="24"/>
        </w:rPr>
        <w:t>Α. 1 μόνο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2AAC">
        <w:rPr>
          <w:rFonts w:ascii="Arial" w:hAnsi="Arial" w:cs="Arial"/>
          <w:sz w:val="24"/>
          <w:szCs w:val="24"/>
        </w:rPr>
        <w:t>Β. 1 και 2</w:t>
      </w:r>
      <w:r w:rsidRPr="00872EB5">
        <w:rPr>
          <w:rFonts w:ascii="Arial" w:hAnsi="Arial" w:cs="Arial"/>
          <w:sz w:val="24"/>
          <w:szCs w:val="24"/>
        </w:rPr>
        <w:t xml:space="preserve"> μόνο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Γ. 1, 2 και 4 μόνο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Δ. 1, 4 και 5 μόνο</w:t>
      </w:r>
    </w:p>
    <w:p w:rsidR="0062728A" w:rsidRPr="00872EB5" w:rsidRDefault="0062728A" w:rsidP="00627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E. 1, 2, 3, 4 και 5.</w:t>
      </w:r>
    </w:p>
    <w:p w:rsidR="00317458" w:rsidRPr="00872EB5" w:rsidRDefault="0031745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2728A" w:rsidRPr="00382AAC" w:rsidRDefault="00497698" w:rsidP="0062728A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82AAC">
        <w:rPr>
          <w:rFonts w:ascii="Arial" w:hAnsi="Arial" w:cs="Arial"/>
          <w:b/>
          <w:sz w:val="24"/>
          <w:szCs w:val="24"/>
        </w:rPr>
        <w:t>5</w:t>
      </w:r>
      <w:r w:rsidR="0062728A" w:rsidRPr="00382AAC">
        <w:rPr>
          <w:rFonts w:ascii="Arial" w:hAnsi="Arial" w:cs="Arial"/>
          <w:b/>
          <w:sz w:val="24"/>
          <w:szCs w:val="24"/>
        </w:rPr>
        <w:t>. Ποιο/α από τα παρακάτω βήματα Α-Ε είναι απαραίτητο/α έτσι ώστε να ανιχνεύσουμε</w:t>
      </w:r>
    </w:p>
    <w:p w:rsidR="0062728A" w:rsidRPr="00382AAC" w:rsidRDefault="0062728A" w:rsidP="0062728A">
      <w:pPr>
        <w:spacing w:after="0" w:line="30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382AAC">
        <w:rPr>
          <w:rFonts w:ascii="Arial" w:hAnsi="Arial" w:cs="Arial"/>
          <w:b/>
          <w:sz w:val="24"/>
          <w:szCs w:val="24"/>
        </w:rPr>
        <w:t xml:space="preserve">άμυλο σε ένα φύλλο;                                                                                    </w:t>
      </w:r>
    </w:p>
    <w:tbl>
      <w:tblPr>
        <w:tblpPr w:leftFromText="180" w:rightFromText="180" w:vertAnchor="text" w:horzAnchor="page" w:tblpX="6852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6"/>
      </w:tblGrid>
      <w:tr w:rsidR="0062728A" w:rsidRPr="00872EB5" w:rsidTr="008D6F28">
        <w:trPr>
          <w:trHeight w:val="1980"/>
        </w:trPr>
        <w:tc>
          <w:tcPr>
            <w:tcW w:w="4219" w:type="dxa"/>
          </w:tcPr>
          <w:p w:rsidR="0062728A" w:rsidRPr="00872EB5" w:rsidRDefault="0062728A" w:rsidP="008D6F28">
            <w:pPr>
              <w:spacing w:after="0" w:line="300" w:lineRule="auto"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63778FAF" wp14:editId="7CD02462">
                  <wp:extent cx="2686050" cy="1704975"/>
                  <wp:effectExtent l="0" t="0" r="0" b="9525"/>
                  <wp:docPr id="16" name="Picture 16" descr="Image result for ΠΕΙΡΑΜΑΤΑ ΦΩΤΟΣΥΝΘΕΣ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ΠΕΙΡΑΜΑΤΑ ΦΩΤΟΣΥΝΘΕΣ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28A" w:rsidRPr="00872EB5" w:rsidRDefault="0062728A" w:rsidP="0062728A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 xml:space="preserve">A. Βρασμός του πράσινου φύλλου σε νερό                                </w:t>
      </w:r>
    </w:p>
    <w:p w:rsidR="0062728A" w:rsidRPr="00872EB5" w:rsidRDefault="0062728A" w:rsidP="0062728A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B. Αποχρωματισμός του φύλλου σε ζεστό οινόπνευμα</w:t>
      </w:r>
    </w:p>
    <w:p w:rsidR="0062728A" w:rsidRPr="00872EB5" w:rsidRDefault="0062728A" w:rsidP="0062728A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Γ. Ξέπλυμα του αποχρωματισμένου φύλλου σε ζεστό νερό</w:t>
      </w:r>
    </w:p>
    <w:p w:rsidR="0062728A" w:rsidRPr="00872EB5" w:rsidRDefault="0062728A" w:rsidP="0062728A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Δ. Χρώση του φύλλου με διάλυμα ιωδίου</w:t>
      </w:r>
    </w:p>
    <w:p w:rsidR="0062728A" w:rsidRPr="00872EB5" w:rsidRDefault="0062728A" w:rsidP="0062728A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E. Όλα τα πιο πάνω.</w:t>
      </w:r>
    </w:p>
    <w:p w:rsidR="0062728A" w:rsidRPr="00872EB5" w:rsidRDefault="0062728A" w:rsidP="0062728A">
      <w:pPr>
        <w:spacing w:after="0" w:line="300" w:lineRule="auto"/>
        <w:ind w:left="284" w:hanging="284"/>
        <w:rPr>
          <w:rFonts w:ascii="Arial" w:hAnsi="Arial" w:cs="Arial"/>
          <w:sz w:val="24"/>
          <w:szCs w:val="24"/>
        </w:rPr>
      </w:pPr>
    </w:p>
    <w:p w:rsidR="00317458" w:rsidRPr="00872EB5" w:rsidRDefault="00317458" w:rsidP="00093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497698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B337B">
        <w:rPr>
          <w:rFonts w:ascii="Arial" w:hAnsi="Arial" w:cs="Arial"/>
          <w:b/>
          <w:sz w:val="24"/>
          <w:szCs w:val="24"/>
        </w:rPr>
        <w:t>6.Οι οργανισμοί που φαίνονται στην Εικόνα  εξαρτώνται                                                                        άμεσα ή έμμεσα από τ</w:t>
      </w:r>
      <w:r w:rsidR="00CB337B">
        <w:rPr>
          <w:rFonts w:ascii="Arial" w:hAnsi="Arial" w:cs="Arial"/>
          <w:b/>
          <w:sz w:val="24"/>
          <w:szCs w:val="24"/>
        </w:rPr>
        <w:t>ον ήλιο.</w:t>
      </w: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9"/>
      </w:tblGrid>
      <w:tr w:rsidR="00756804" w:rsidRPr="00872EB5" w:rsidTr="00756804">
        <w:trPr>
          <w:trHeight w:val="1915"/>
        </w:trPr>
        <w:tc>
          <w:tcPr>
            <w:tcW w:w="4434" w:type="dxa"/>
          </w:tcPr>
          <w:p w:rsidR="00756804" w:rsidRPr="00872EB5" w:rsidRDefault="00756804" w:rsidP="00756804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2EB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38C77412" wp14:editId="56BCA55D">
                  <wp:extent cx="5088835" cy="1982194"/>
                  <wp:effectExtent l="0" t="0" r="0" b="0"/>
                  <wp:docPr id="2" name="Picture 2" descr="Image result for ΤΡΟΦΙΚΕΣ ΑΛΥΣΙΔΕ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ΤΡΟΦΙΚΕΣ ΑΛΥΣΙΔΕ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610" cy="20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56804" w:rsidRDefault="00756804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E56B3" w:rsidRDefault="00EE56B3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E56B3" w:rsidRDefault="00EE56B3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E56B3" w:rsidRDefault="00EE56B3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D5671" w:rsidRDefault="00FD5671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97698" w:rsidRPr="00CB337B" w:rsidRDefault="00CB337B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Ποια από τις παρακάτω </w:t>
      </w:r>
      <w:r w:rsidR="00497698" w:rsidRPr="00CB337B">
        <w:rPr>
          <w:rFonts w:ascii="Arial" w:hAnsi="Arial" w:cs="Arial"/>
          <w:b/>
          <w:sz w:val="24"/>
          <w:szCs w:val="24"/>
        </w:rPr>
        <w:t>δηλώσεις Α-Ε είναι ορθή.</w:t>
      </w:r>
    </w:p>
    <w:p w:rsidR="00497698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B337B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 xml:space="preserve">A. Τα φυτά παράγουν την τροφή τους δεσμεύοντας την                                                                </w:t>
      </w:r>
      <w:r w:rsidR="00CB337B">
        <w:rPr>
          <w:rFonts w:ascii="Arial" w:hAnsi="Arial" w:cs="Arial"/>
          <w:sz w:val="24"/>
          <w:szCs w:val="24"/>
        </w:rPr>
        <w:t xml:space="preserve"> </w:t>
      </w:r>
    </w:p>
    <w:p w:rsidR="00497698" w:rsidRDefault="00CB337B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698" w:rsidRPr="00872EB5">
        <w:rPr>
          <w:rFonts w:ascii="Arial" w:hAnsi="Arial" w:cs="Arial"/>
          <w:sz w:val="24"/>
          <w:szCs w:val="24"/>
        </w:rPr>
        <w:t>ηλιακή ακτινοβολία</w:t>
      </w:r>
    </w:p>
    <w:p w:rsidR="00FD5671" w:rsidRPr="00872EB5" w:rsidRDefault="00FD5671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B337B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 xml:space="preserve">B. Τα φυτά αποτελούν τροφή για τους φυτοφάγους                                                                 </w:t>
      </w:r>
      <w:r w:rsidR="00CB337B">
        <w:rPr>
          <w:rFonts w:ascii="Arial" w:hAnsi="Arial" w:cs="Arial"/>
          <w:sz w:val="24"/>
          <w:szCs w:val="24"/>
        </w:rPr>
        <w:t xml:space="preserve">  </w:t>
      </w:r>
    </w:p>
    <w:p w:rsidR="00497698" w:rsidRDefault="00CB337B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D5671" w:rsidRPr="00872EB5">
        <w:rPr>
          <w:rFonts w:ascii="Arial" w:hAnsi="Arial" w:cs="Arial"/>
          <w:sz w:val="24"/>
          <w:szCs w:val="24"/>
        </w:rPr>
        <w:t>Ο</w:t>
      </w:r>
      <w:r w:rsidR="00497698" w:rsidRPr="00872EB5">
        <w:rPr>
          <w:rFonts w:ascii="Arial" w:hAnsi="Arial" w:cs="Arial"/>
          <w:sz w:val="24"/>
          <w:szCs w:val="24"/>
        </w:rPr>
        <w:t>ργανισμούς</w:t>
      </w:r>
    </w:p>
    <w:p w:rsidR="00FD5671" w:rsidRPr="00872EB5" w:rsidRDefault="00FD5671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B337B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 xml:space="preserve">Γ. </w:t>
      </w:r>
      <w:r w:rsidR="00CB337B">
        <w:rPr>
          <w:rFonts w:ascii="Arial" w:hAnsi="Arial" w:cs="Arial"/>
          <w:sz w:val="24"/>
          <w:szCs w:val="24"/>
        </w:rPr>
        <w:t xml:space="preserve"> </w:t>
      </w:r>
      <w:r w:rsidRPr="00872EB5">
        <w:rPr>
          <w:rFonts w:ascii="Arial" w:hAnsi="Arial" w:cs="Arial"/>
          <w:sz w:val="24"/>
          <w:szCs w:val="24"/>
        </w:rPr>
        <w:t xml:space="preserve">Οι φυτοφάγοι οργανισμοί αποτελούν τροφή για τους </w:t>
      </w:r>
      <w:r w:rsidR="003C3C6B" w:rsidRPr="00872EB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B337B">
        <w:rPr>
          <w:rFonts w:ascii="Arial" w:hAnsi="Arial" w:cs="Arial"/>
          <w:sz w:val="24"/>
          <w:szCs w:val="24"/>
        </w:rPr>
        <w:t xml:space="preserve"> </w:t>
      </w:r>
    </w:p>
    <w:p w:rsidR="00497698" w:rsidRDefault="00CB337B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72EB5">
        <w:rPr>
          <w:rFonts w:ascii="Arial" w:hAnsi="Arial" w:cs="Arial"/>
          <w:sz w:val="24"/>
          <w:szCs w:val="24"/>
        </w:rPr>
        <w:t>Σ</w:t>
      </w:r>
      <w:r w:rsidR="00497698" w:rsidRPr="00872EB5">
        <w:rPr>
          <w:rFonts w:ascii="Arial" w:hAnsi="Arial" w:cs="Arial"/>
          <w:sz w:val="24"/>
          <w:szCs w:val="24"/>
        </w:rPr>
        <w:t>αρκοφάγους</w:t>
      </w:r>
      <w:r>
        <w:rPr>
          <w:rFonts w:ascii="Arial" w:hAnsi="Arial" w:cs="Arial"/>
          <w:sz w:val="24"/>
          <w:szCs w:val="24"/>
        </w:rPr>
        <w:t xml:space="preserve"> </w:t>
      </w:r>
      <w:r w:rsidR="00497698" w:rsidRPr="00872EB5">
        <w:rPr>
          <w:rFonts w:ascii="Arial" w:hAnsi="Arial" w:cs="Arial"/>
          <w:sz w:val="24"/>
          <w:szCs w:val="24"/>
        </w:rPr>
        <w:t>οργανισμούς</w:t>
      </w:r>
    </w:p>
    <w:p w:rsidR="00FD5671" w:rsidRPr="00872EB5" w:rsidRDefault="00FD5671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698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Δ.</w:t>
      </w:r>
      <w:r w:rsidR="00CB337B">
        <w:rPr>
          <w:rFonts w:ascii="Arial" w:hAnsi="Arial" w:cs="Arial"/>
          <w:sz w:val="24"/>
          <w:szCs w:val="24"/>
        </w:rPr>
        <w:t xml:space="preserve"> </w:t>
      </w:r>
      <w:r w:rsidRPr="00872EB5">
        <w:rPr>
          <w:rFonts w:ascii="Arial" w:hAnsi="Arial" w:cs="Arial"/>
          <w:sz w:val="24"/>
          <w:szCs w:val="24"/>
        </w:rPr>
        <w:t>Τα φυτά και τα ζώα αποτελούν τροφή για τους παμφάγους</w:t>
      </w:r>
      <w:r w:rsidR="00CB337B">
        <w:rPr>
          <w:rFonts w:ascii="Arial" w:hAnsi="Arial" w:cs="Arial"/>
          <w:sz w:val="24"/>
          <w:szCs w:val="24"/>
        </w:rPr>
        <w:t xml:space="preserve"> </w:t>
      </w:r>
      <w:r w:rsidRPr="00872EB5">
        <w:rPr>
          <w:rFonts w:ascii="Arial" w:hAnsi="Arial" w:cs="Arial"/>
          <w:sz w:val="24"/>
          <w:szCs w:val="24"/>
        </w:rPr>
        <w:t>οργανισμούς</w:t>
      </w:r>
    </w:p>
    <w:p w:rsidR="00FD5671" w:rsidRPr="00872EB5" w:rsidRDefault="00FD5671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698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E. Ισχύουν όλα τα πιο πάνω.</w:t>
      </w:r>
    </w:p>
    <w:p w:rsidR="00497698" w:rsidRPr="00872EB5" w:rsidRDefault="00497698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698" w:rsidRPr="0009387A" w:rsidRDefault="0009387A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497698" w:rsidRPr="0009387A">
        <w:rPr>
          <w:rFonts w:ascii="Arial" w:hAnsi="Arial" w:cs="Arial"/>
          <w:b/>
          <w:sz w:val="24"/>
          <w:szCs w:val="24"/>
        </w:rPr>
        <w:t>Η ενέργεια που είναι αποθηκευμένη στις θρεπτικές ουσίες όλων των οργανισμών,</w:t>
      </w:r>
    </w:p>
    <w:p w:rsidR="00497698" w:rsidRPr="0009387A" w:rsidRDefault="00497698" w:rsidP="004976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9387A">
        <w:rPr>
          <w:rFonts w:ascii="Arial" w:hAnsi="Arial" w:cs="Arial"/>
          <w:b/>
          <w:sz w:val="24"/>
          <w:szCs w:val="24"/>
        </w:rPr>
        <w:t>είναι:</w:t>
      </w:r>
    </w:p>
    <w:p w:rsidR="00FD5671" w:rsidRDefault="00FD5671" w:rsidP="004976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97698" w:rsidRPr="00872EB5" w:rsidRDefault="00497698" w:rsidP="00FD567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A. Χημική ενέργεια</w:t>
      </w:r>
    </w:p>
    <w:p w:rsidR="00497698" w:rsidRPr="00872EB5" w:rsidRDefault="00497698" w:rsidP="00FD567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B. Αιολική ενέργεια</w:t>
      </w:r>
    </w:p>
    <w:p w:rsidR="00497698" w:rsidRPr="00872EB5" w:rsidRDefault="003C3C6B" w:rsidP="00FD567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Γ</w:t>
      </w:r>
      <w:r w:rsidR="00497698" w:rsidRPr="00872EB5">
        <w:rPr>
          <w:rFonts w:ascii="Arial" w:hAnsi="Arial" w:cs="Arial"/>
          <w:sz w:val="24"/>
          <w:szCs w:val="24"/>
        </w:rPr>
        <w:t>. Ηλιακή ενέργεια</w:t>
      </w:r>
    </w:p>
    <w:p w:rsidR="00497698" w:rsidRPr="00872EB5" w:rsidRDefault="003C3C6B" w:rsidP="00FD567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Δ</w:t>
      </w:r>
      <w:r w:rsidR="00497698" w:rsidRPr="00872EB5">
        <w:rPr>
          <w:rFonts w:ascii="Arial" w:hAnsi="Arial" w:cs="Arial"/>
          <w:sz w:val="24"/>
          <w:szCs w:val="24"/>
        </w:rPr>
        <w:t>. Μηχανική ενέργεια</w:t>
      </w:r>
    </w:p>
    <w:p w:rsidR="00497698" w:rsidRPr="00872EB5" w:rsidRDefault="00497698" w:rsidP="00FD567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sz w:val="24"/>
          <w:szCs w:val="24"/>
        </w:rPr>
        <w:t>E. Όλα τα πιο πάνω.</w:t>
      </w:r>
    </w:p>
    <w:p w:rsidR="00437813" w:rsidRDefault="00EC4BE3" w:rsidP="00EC4BE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212529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9A3124" wp14:editId="635BE0C2">
                <wp:simplePos x="0" y="0"/>
                <wp:positionH relativeFrom="column">
                  <wp:posOffset>612140</wp:posOffset>
                </wp:positionH>
                <wp:positionV relativeFrom="paragraph">
                  <wp:posOffset>111125</wp:posOffset>
                </wp:positionV>
                <wp:extent cx="5833745" cy="1381125"/>
                <wp:effectExtent l="0" t="0" r="1460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74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010" w:rsidRPr="00026010" w:rsidRDefault="00026010" w:rsidP="00026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Παρακαλώ να συμπληρωθεί μέχρι τη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ν Τετάρτη </w:t>
                            </w:r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5</w:t>
                            </w:r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/3/20</w:t>
                            </w:r>
                          </w:p>
                          <w:p w:rsidR="00026010" w:rsidRPr="00026010" w:rsidRDefault="00026010" w:rsidP="00026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Θα  ακολουθήσει αύριο άλλο φύλλο εργασίας. Τις απαντήσεις σας θα τις στέλνετε στο email: </w:t>
                            </w:r>
                          </w:p>
                          <w:p w:rsidR="00026010" w:rsidRPr="00026010" w:rsidRDefault="00026010" w:rsidP="00026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Biologiastylianos@gmail.com </w:t>
                            </w:r>
                          </w:p>
                          <w:p w:rsidR="00026010" w:rsidRPr="00026010" w:rsidRDefault="00026010" w:rsidP="000260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Είμαστε στη διάθεση σας για τυχόν απορίες ή για να δημιουργήσουμε μαζί σας άλλους τρόπους επικοινωνίας  όπως </w:t>
                            </w:r>
                            <w:proofErr w:type="spellStart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group</w:t>
                            </w:r>
                            <w:proofErr w:type="spellEnd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viper</w:t>
                            </w:r>
                            <w:proofErr w:type="spellEnd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κλπ. </w:t>
                            </w:r>
                            <w:proofErr w:type="spellStart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Stay</w:t>
                            </w:r>
                            <w:proofErr w:type="spellEnd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cool</w:t>
                            </w:r>
                            <w:proofErr w:type="spellEnd"/>
                            <w:r w:rsidRPr="00026010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3124" id="Rectangle 25" o:spid="_x0000_s1028" style="position:absolute;margin-left:48.2pt;margin-top:8.75pt;width:459.35pt;height:10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" fillcolor="#d8d8d8 [2732]" strokecolor="#c00000" strokeweight="2pt">
                <v:textbox>
                  <w:txbxContent>
                    <w:p w:rsidR="00026010" w:rsidRPr="00026010" w:rsidRDefault="00026010" w:rsidP="0002601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Παρακαλώ να συμπληρωθεί μέχρι τη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ν Τετάρτη </w:t>
                      </w:r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2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5</w:t>
                      </w:r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/3/20</w:t>
                      </w:r>
                    </w:p>
                    <w:p w:rsidR="00026010" w:rsidRPr="00026010" w:rsidRDefault="00026010" w:rsidP="0002601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Θα  ακολουθήσει αύριο άλλο φύλλο εργασίας. Τις απαντήσεις σας θα τις στέλνετε στο email: </w:t>
                      </w:r>
                    </w:p>
                    <w:p w:rsidR="00026010" w:rsidRPr="00026010" w:rsidRDefault="00026010" w:rsidP="0002601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Biologiastylianos@gmail.com </w:t>
                      </w:r>
                    </w:p>
                    <w:p w:rsidR="00026010" w:rsidRPr="00026010" w:rsidRDefault="00026010" w:rsidP="0002601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Είμαστε στη διάθεση σας για τυχόν απορίες ή για να δημιουργήσουμε μαζί σας άλλους τρόπους επικοινωνίας  όπως </w:t>
                      </w:r>
                      <w:proofErr w:type="spellStart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group</w:t>
                      </w:r>
                      <w:proofErr w:type="spellEnd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viper</w:t>
                      </w:r>
                      <w:proofErr w:type="spellEnd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κλπ. </w:t>
                      </w:r>
                      <w:proofErr w:type="spellStart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Stay</w:t>
                      </w:r>
                      <w:proofErr w:type="spellEnd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cool</w:t>
                      </w:r>
                      <w:proofErr w:type="spellEnd"/>
                      <w:r w:rsidRPr="00026010">
                        <w:rPr>
                          <w:rFonts w:ascii="Arial" w:hAnsi="Arial" w:cs="Arial"/>
                          <w:b/>
                          <w:color w:val="FF0000"/>
                        </w:rPr>
                        <w:t>!!!!</w:t>
                      </w:r>
                    </w:p>
                  </w:txbxContent>
                </v:textbox>
              </v:rect>
            </w:pict>
          </mc:Fallback>
        </mc:AlternateContent>
      </w:r>
      <w:r w:rsidR="00497698" w:rsidRPr="00872EB5">
        <w:rPr>
          <w:rFonts w:ascii="Arial" w:hAnsi="Arial" w:cs="Arial"/>
          <w:sz w:val="24"/>
          <w:szCs w:val="24"/>
        </w:rPr>
        <w:t xml:space="preserve"> </w:t>
      </w:r>
    </w:p>
    <w:p w:rsidR="007D02ED" w:rsidRDefault="00437813" w:rsidP="00437813">
      <w:pPr>
        <w:rPr>
          <w:rFonts w:ascii="Arial" w:hAnsi="Arial" w:cs="Arial"/>
          <w:b/>
          <w:sz w:val="24"/>
          <w:szCs w:val="24"/>
        </w:rPr>
      </w:pPr>
      <w:r w:rsidRPr="006022DA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7D02ED" w:rsidRDefault="007D02ED" w:rsidP="00437813">
      <w:pPr>
        <w:rPr>
          <w:rFonts w:ascii="Arial" w:hAnsi="Arial" w:cs="Arial"/>
          <w:b/>
          <w:sz w:val="24"/>
          <w:szCs w:val="24"/>
        </w:rPr>
      </w:pPr>
    </w:p>
    <w:p w:rsidR="007D02ED" w:rsidRDefault="007D02ED" w:rsidP="00437813">
      <w:pPr>
        <w:rPr>
          <w:rFonts w:ascii="Arial" w:hAnsi="Arial" w:cs="Arial"/>
          <w:b/>
          <w:sz w:val="24"/>
          <w:szCs w:val="24"/>
        </w:rPr>
      </w:pPr>
    </w:p>
    <w:p w:rsidR="00627FDF" w:rsidRPr="007D02ED" w:rsidRDefault="007D02ED" w:rsidP="007D02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bookmarkStart w:id="0" w:name="_GoBack"/>
      <w:bookmarkEnd w:id="0"/>
    </w:p>
    <w:sectPr w:rsidR="00627FDF" w:rsidRPr="007D02ED" w:rsidSect="006D1801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BA" w:rsidRDefault="00C91DBA" w:rsidP="00C46CE2">
      <w:pPr>
        <w:spacing w:after="0" w:line="240" w:lineRule="auto"/>
      </w:pPr>
      <w:r>
        <w:separator/>
      </w:r>
    </w:p>
  </w:endnote>
  <w:endnote w:type="continuationSeparator" w:id="0">
    <w:p w:rsidR="00C91DBA" w:rsidRDefault="00C91DBA" w:rsidP="00C4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E2" w:rsidRDefault="00C46CE2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C4BE3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C46CE2" w:rsidRDefault="00C46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BA" w:rsidRDefault="00C91DBA" w:rsidP="00C46CE2">
      <w:pPr>
        <w:spacing w:after="0" w:line="240" w:lineRule="auto"/>
      </w:pPr>
      <w:r>
        <w:separator/>
      </w:r>
    </w:p>
  </w:footnote>
  <w:footnote w:type="continuationSeparator" w:id="0">
    <w:p w:rsidR="00C91DBA" w:rsidRDefault="00C91DBA" w:rsidP="00C4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202A"/>
    <w:multiLevelType w:val="hybridMultilevel"/>
    <w:tmpl w:val="4044C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9603C"/>
    <w:multiLevelType w:val="hybridMultilevel"/>
    <w:tmpl w:val="3D0E9D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99"/>
    <w:rsid w:val="00026010"/>
    <w:rsid w:val="0009387A"/>
    <w:rsid w:val="00093F98"/>
    <w:rsid w:val="000B35D4"/>
    <w:rsid w:val="0016242A"/>
    <w:rsid w:val="001D6AE8"/>
    <w:rsid w:val="001E39CF"/>
    <w:rsid w:val="00206AD9"/>
    <w:rsid w:val="00282326"/>
    <w:rsid w:val="002A0748"/>
    <w:rsid w:val="002B2E1B"/>
    <w:rsid w:val="002F034D"/>
    <w:rsid w:val="002F5D78"/>
    <w:rsid w:val="00314404"/>
    <w:rsid w:val="00317458"/>
    <w:rsid w:val="00345A3E"/>
    <w:rsid w:val="00364585"/>
    <w:rsid w:val="00382AAC"/>
    <w:rsid w:val="003C3C6B"/>
    <w:rsid w:val="003C6E99"/>
    <w:rsid w:val="003E4619"/>
    <w:rsid w:val="003E6ADA"/>
    <w:rsid w:val="00432B64"/>
    <w:rsid w:val="00437813"/>
    <w:rsid w:val="00497698"/>
    <w:rsid w:val="004A2E72"/>
    <w:rsid w:val="004B202A"/>
    <w:rsid w:val="004F29CC"/>
    <w:rsid w:val="004F5D73"/>
    <w:rsid w:val="00583831"/>
    <w:rsid w:val="005A190B"/>
    <w:rsid w:val="005B074E"/>
    <w:rsid w:val="006022DA"/>
    <w:rsid w:val="0062728A"/>
    <w:rsid w:val="00627FDF"/>
    <w:rsid w:val="00653723"/>
    <w:rsid w:val="006A5B1A"/>
    <w:rsid w:val="006C25CF"/>
    <w:rsid w:val="006D1801"/>
    <w:rsid w:val="006F79EF"/>
    <w:rsid w:val="00745B8A"/>
    <w:rsid w:val="00756804"/>
    <w:rsid w:val="00791433"/>
    <w:rsid w:val="007D02ED"/>
    <w:rsid w:val="0083028E"/>
    <w:rsid w:val="00872EB5"/>
    <w:rsid w:val="008B7EA5"/>
    <w:rsid w:val="00922B60"/>
    <w:rsid w:val="009745A6"/>
    <w:rsid w:val="00997510"/>
    <w:rsid w:val="00A54729"/>
    <w:rsid w:val="00A71F05"/>
    <w:rsid w:val="00AD095C"/>
    <w:rsid w:val="00B11D8E"/>
    <w:rsid w:val="00C0730A"/>
    <w:rsid w:val="00C23C55"/>
    <w:rsid w:val="00C46CE2"/>
    <w:rsid w:val="00C47F5A"/>
    <w:rsid w:val="00C83D37"/>
    <w:rsid w:val="00C91DBA"/>
    <w:rsid w:val="00C92449"/>
    <w:rsid w:val="00CB1F10"/>
    <w:rsid w:val="00CB337B"/>
    <w:rsid w:val="00CF667C"/>
    <w:rsid w:val="00DD5A36"/>
    <w:rsid w:val="00E50E89"/>
    <w:rsid w:val="00EC4BE3"/>
    <w:rsid w:val="00EC7C98"/>
    <w:rsid w:val="00EE56B3"/>
    <w:rsid w:val="00F01C33"/>
    <w:rsid w:val="00F148CF"/>
    <w:rsid w:val="00FC5D1D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6A4AF-B2C2-4CAD-8634-76EE5BB8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F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C9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B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6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E2"/>
  </w:style>
  <w:style w:type="paragraph" w:styleId="Footer">
    <w:name w:val="footer"/>
    <w:basedOn w:val="Normal"/>
    <w:link w:val="FooterChar"/>
    <w:uiPriority w:val="99"/>
    <w:unhideWhenUsed/>
    <w:rsid w:val="00C46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dcterms:created xsi:type="dcterms:W3CDTF">2020-03-19T20:29:00Z</dcterms:created>
  <dcterms:modified xsi:type="dcterms:W3CDTF">2020-03-20T11:48:00Z</dcterms:modified>
</cp:coreProperties>
</file>