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85115" w14:textId="77777777" w:rsidR="007A529B" w:rsidRPr="00395034" w:rsidRDefault="007A529B" w:rsidP="006D797E">
      <w:pPr>
        <w:jc w:val="center"/>
        <w:rPr>
          <w:b/>
          <w:sz w:val="24"/>
          <w:szCs w:val="24"/>
          <w:lang w:val="el-GR"/>
        </w:rPr>
      </w:pPr>
      <w:r w:rsidRPr="00395034">
        <w:rPr>
          <w:b/>
          <w:sz w:val="24"/>
          <w:szCs w:val="24"/>
          <w:lang w:val="el-GR"/>
        </w:rPr>
        <w:t>ΙΛΙΑΔΑ : ΡΑΨΩΔΙΑ Ζ</w:t>
      </w:r>
    </w:p>
    <w:p w14:paraId="5DEB66C6" w14:textId="77777777" w:rsidR="006D797E" w:rsidRPr="00395034" w:rsidRDefault="006D797E" w:rsidP="004C2787">
      <w:pPr>
        <w:rPr>
          <w:sz w:val="24"/>
          <w:szCs w:val="24"/>
          <w:lang w:val="el-GR"/>
        </w:rPr>
      </w:pPr>
      <w:r w:rsidRPr="00395034">
        <w:rPr>
          <w:b/>
          <w:sz w:val="24"/>
          <w:szCs w:val="24"/>
          <w:lang w:val="el-GR"/>
        </w:rPr>
        <w:t>Σκηνές:</w:t>
      </w:r>
      <w:r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sz w:val="24"/>
          <w:szCs w:val="24"/>
          <w:lang w:val="el-GR"/>
        </w:rPr>
        <w:t xml:space="preserve"> </w:t>
      </w:r>
      <w:r w:rsidRPr="00395034">
        <w:rPr>
          <w:sz w:val="24"/>
          <w:szCs w:val="24"/>
          <w:lang w:val="el-GR"/>
        </w:rPr>
        <w:t>Ο Έ</w:t>
      </w:r>
      <w:bookmarkStart w:id="0" w:name="_GoBack"/>
      <w:bookmarkEnd w:id="0"/>
      <w:r w:rsidRPr="00395034">
        <w:rPr>
          <w:sz w:val="24"/>
          <w:szCs w:val="24"/>
          <w:lang w:val="el-GR"/>
        </w:rPr>
        <w:t>κτορας συναντά την Ανδρομάχη, στ.</w:t>
      </w:r>
      <w:r w:rsidR="00322E8F" w:rsidRPr="00395034">
        <w:rPr>
          <w:sz w:val="24"/>
          <w:szCs w:val="24"/>
          <w:lang w:val="el-GR"/>
        </w:rPr>
        <w:t>369 - 502</w:t>
      </w:r>
    </w:p>
    <w:p w14:paraId="2AD29319" w14:textId="77777777" w:rsidR="007A529B" w:rsidRPr="00395034" w:rsidRDefault="007A529B" w:rsidP="007A529B">
      <w:pPr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lang w:val="el-GR"/>
        </w:rPr>
        <w:t>Τόπος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 xml:space="preserve">: </w:t>
      </w:r>
      <w:r w:rsidR="00BE3A0B" w:rsidRPr="00395034">
        <w:rPr>
          <w:sz w:val="24"/>
          <w:szCs w:val="24"/>
          <w:lang w:val="el-GR"/>
        </w:rPr>
        <w:t>Τείχη</w:t>
      </w:r>
      <w:r w:rsidRPr="00395034">
        <w:rPr>
          <w:sz w:val="24"/>
          <w:szCs w:val="24"/>
          <w:lang w:val="el-GR"/>
        </w:rPr>
        <w:t xml:space="preserve"> της Τροίας, ανάκτορα της Τροίας</w:t>
      </w:r>
      <w:r w:rsidR="00BE3A0B" w:rsidRPr="00395034">
        <w:rPr>
          <w:sz w:val="24"/>
          <w:szCs w:val="24"/>
          <w:lang w:val="el-GR"/>
        </w:rPr>
        <w:t xml:space="preserve"> (παλάτι</w:t>
      </w:r>
      <w:r w:rsidR="006D797E" w:rsidRPr="00395034">
        <w:rPr>
          <w:sz w:val="24"/>
          <w:szCs w:val="24"/>
          <w:lang w:val="el-GR"/>
        </w:rPr>
        <w:t xml:space="preserve"> του Έκτορα)</w:t>
      </w:r>
    </w:p>
    <w:p w14:paraId="6B61DF66" w14:textId="77777777" w:rsidR="007A529B" w:rsidRPr="00395034" w:rsidRDefault="007A529B" w:rsidP="007A529B">
      <w:pPr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lang w:val="el-GR"/>
        </w:rPr>
        <w:t>Χρόνος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: 22</w:t>
      </w:r>
      <w:r w:rsidRPr="00395034">
        <w:rPr>
          <w:sz w:val="24"/>
          <w:szCs w:val="24"/>
          <w:vertAlign w:val="superscript"/>
          <w:lang w:val="el-GR"/>
        </w:rPr>
        <w:t>η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μέρα της</w:t>
      </w:r>
      <w:r w:rsidRPr="00395034">
        <w:rPr>
          <w:sz w:val="24"/>
          <w:szCs w:val="24"/>
        </w:rPr>
        <w:t> </w:t>
      </w:r>
      <w:proofErr w:type="spellStart"/>
      <w:r w:rsidRPr="00395034">
        <w:rPr>
          <w:i/>
          <w:iCs/>
          <w:sz w:val="24"/>
          <w:szCs w:val="24"/>
          <w:lang w:val="el-GR"/>
        </w:rPr>
        <w:t>Ιλιάδας</w:t>
      </w:r>
      <w:proofErr w:type="spellEnd"/>
      <w:r w:rsidRPr="00395034">
        <w:rPr>
          <w:i/>
          <w:iCs/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( πρώτη ημέρα μάχης)</w:t>
      </w:r>
    </w:p>
    <w:p w14:paraId="24C44A89" w14:textId="77777777" w:rsidR="007A529B" w:rsidRPr="00395034" w:rsidRDefault="007A529B" w:rsidP="007A529B">
      <w:pPr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u w:val="single"/>
          <w:lang w:val="el-GR"/>
        </w:rPr>
        <w:t>Ποιητικές τεχνικές</w:t>
      </w:r>
    </w:p>
    <w:p w14:paraId="196C34A0" w14:textId="77777777" w:rsidR="007A529B" w:rsidRPr="00395034" w:rsidRDefault="007A529B" w:rsidP="00322E8F">
      <w:pPr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Στην ενότητα υπάρχει</w:t>
      </w:r>
      <w:r w:rsidRPr="00395034">
        <w:rPr>
          <w:b/>
          <w:bCs/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η αφηγηματική τεχνική των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«άστοχων ερωτημάτων»</w:t>
      </w:r>
      <w:r w:rsidRPr="00395034">
        <w:rPr>
          <w:b/>
          <w:bCs/>
          <w:sz w:val="24"/>
          <w:szCs w:val="24"/>
        </w:rPr>
        <w:t> </w:t>
      </w:r>
      <w:r w:rsidR="0021337A" w:rsidRPr="00395034">
        <w:rPr>
          <w:bCs/>
          <w:sz w:val="24"/>
          <w:szCs w:val="24"/>
          <w:lang w:val="el-GR"/>
        </w:rPr>
        <w:t>π</w:t>
      </w:r>
      <w:r w:rsidR="00322E8F" w:rsidRPr="00395034">
        <w:rPr>
          <w:bCs/>
          <w:sz w:val="24"/>
          <w:szCs w:val="24"/>
          <w:lang w:val="el-GR"/>
        </w:rPr>
        <w:t>.χ. Έκτορας – υπηρέτριες (στ.376</w:t>
      </w:r>
      <w:r w:rsidR="0021337A" w:rsidRPr="00395034">
        <w:rPr>
          <w:bCs/>
          <w:sz w:val="24"/>
          <w:szCs w:val="24"/>
          <w:lang w:val="el-GR"/>
        </w:rPr>
        <w:t xml:space="preserve"> –</w:t>
      </w:r>
      <w:r w:rsidR="00322E8F" w:rsidRPr="00395034">
        <w:rPr>
          <w:bCs/>
          <w:sz w:val="24"/>
          <w:szCs w:val="24"/>
          <w:lang w:val="el-GR"/>
        </w:rPr>
        <w:t>389</w:t>
      </w:r>
      <w:r w:rsidR="0021337A" w:rsidRPr="00395034">
        <w:rPr>
          <w:bCs/>
          <w:sz w:val="24"/>
          <w:szCs w:val="24"/>
          <w:lang w:val="el-GR"/>
        </w:rPr>
        <w:t>)</w:t>
      </w:r>
    </w:p>
    <w:p w14:paraId="672BA335" w14:textId="77777777" w:rsidR="007A529B" w:rsidRPr="00395034" w:rsidRDefault="007A529B" w:rsidP="00322E8F">
      <w:pPr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proofErr w:type="spellStart"/>
      <w:r w:rsidRPr="00395034">
        <w:rPr>
          <w:b/>
          <w:bCs/>
          <w:sz w:val="24"/>
          <w:szCs w:val="24"/>
          <w:lang w:val="el-GR"/>
        </w:rPr>
        <w:t>προοικονομία</w:t>
      </w:r>
      <w:proofErr w:type="spellEnd"/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 xml:space="preserve"> (προφητεία, πρόβλεψη για το μέλλον) π.χ. στ. </w:t>
      </w:r>
      <w:r w:rsidR="00322E8F" w:rsidRPr="00395034">
        <w:rPr>
          <w:sz w:val="24"/>
          <w:szCs w:val="24"/>
          <w:lang w:val="el-GR"/>
        </w:rPr>
        <w:t>447</w:t>
      </w:r>
      <w:r w:rsidR="0021337A" w:rsidRPr="00395034">
        <w:rPr>
          <w:sz w:val="24"/>
          <w:szCs w:val="24"/>
          <w:lang w:val="el-GR"/>
        </w:rPr>
        <w:t xml:space="preserve"> - </w:t>
      </w:r>
      <w:r w:rsidR="00322E8F" w:rsidRPr="00395034">
        <w:rPr>
          <w:sz w:val="24"/>
          <w:szCs w:val="24"/>
          <w:lang w:val="el-GR"/>
        </w:rPr>
        <w:t>465</w:t>
      </w:r>
      <w:r w:rsidRPr="00395034">
        <w:rPr>
          <w:sz w:val="24"/>
          <w:szCs w:val="24"/>
          <w:lang w:val="el-GR"/>
        </w:rPr>
        <w:t xml:space="preserve"> υπάρχει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 xml:space="preserve"> </w:t>
      </w:r>
      <w:r w:rsidR="001E4B7A" w:rsidRPr="00395034">
        <w:rPr>
          <w:sz w:val="24"/>
          <w:szCs w:val="24"/>
          <w:lang w:val="el-GR"/>
        </w:rPr>
        <w:t xml:space="preserve">πρόβλεψη για την καταστροφή </w:t>
      </w:r>
      <w:r w:rsidRPr="00395034">
        <w:rPr>
          <w:sz w:val="24"/>
          <w:szCs w:val="24"/>
          <w:lang w:val="el-GR"/>
        </w:rPr>
        <w:t>της Τροίας.</w:t>
      </w:r>
    </w:p>
    <w:p w14:paraId="1021143B" w14:textId="77777777" w:rsidR="007A529B" w:rsidRPr="00395034" w:rsidRDefault="007A529B" w:rsidP="00322E8F">
      <w:pPr>
        <w:numPr>
          <w:ilvl w:val="0"/>
          <w:numId w:val="5"/>
        </w:numPr>
        <w:jc w:val="both"/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lang w:val="el-GR"/>
        </w:rPr>
        <w:t>τραγική ειρωνεία</w:t>
      </w:r>
      <w:r w:rsidRPr="00395034">
        <w:rPr>
          <w:sz w:val="24"/>
          <w:szCs w:val="24"/>
          <w:lang w:val="el-GR"/>
        </w:rPr>
        <w:t>, π.χ. Στις ευχές του Έκτορα προς το</w:t>
      </w:r>
      <w:r w:rsidR="0021337A" w:rsidRPr="00395034">
        <w:rPr>
          <w:sz w:val="24"/>
          <w:szCs w:val="24"/>
          <w:lang w:val="el-GR"/>
        </w:rPr>
        <w:t>ν</w:t>
      </w:r>
      <w:r w:rsidRPr="00395034">
        <w:rPr>
          <w:sz w:val="24"/>
          <w:szCs w:val="24"/>
          <w:lang w:val="el-GR"/>
        </w:rPr>
        <w:t xml:space="preserve"> γιο του, καθώς γνωρίζουμε το τραγικό τέλος του </w:t>
      </w:r>
      <w:proofErr w:type="spellStart"/>
      <w:r w:rsidRPr="00395034">
        <w:rPr>
          <w:sz w:val="24"/>
          <w:szCs w:val="24"/>
          <w:lang w:val="el-GR"/>
        </w:rPr>
        <w:t>Αστυάνακτα</w:t>
      </w:r>
      <w:proofErr w:type="spellEnd"/>
      <w:r w:rsidRPr="00395034">
        <w:rPr>
          <w:sz w:val="24"/>
          <w:szCs w:val="24"/>
          <w:lang w:val="el-GR"/>
        </w:rPr>
        <w:t xml:space="preserve">. </w:t>
      </w:r>
    </w:p>
    <w:p w14:paraId="6011C518" w14:textId="77777777" w:rsidR="007A529B" w:rsidRPr="00395034" w:rsidRDefault="007A529B" w:rsidP="007A529B">
      <w:pPr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u w:val="single"/>
          <w:lang w:val="el-GR"/>
        </w:rPr>
        <w:t>Ιδεολογικά στοιχεία- στοιχεία πολιτισμού</w:t>
      </w:r>
    </w:p>
    <w:p w14:paraId="24C30343" w14:textId="77777777" w:rsidR="007A529B" w:rsidRPr="00395034" w:rsidRDefault="007A529B" w:rsidP="00322E8F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Στο λόγο του Έκτορα</w:t>
      </w:r>
      <w:r w:rsidRPr="00395034">
        <w:rPr>
          <w:sz w:val="24"/>
          <w:szCs w:val="24"/>
        </w:rPr>
        <w:t>  </w:t>
      </w:r>
      <w:r w:rsidRPr="00395034">
        <w:rPr>
          <w:sz w:val="24"/>
          <w:szCs w:val="24"/>
          <w:lang w:val="el-GR"/>
        </w:rPr>
        <w:t>γίνεται αναφορά στις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ηθικές αξίες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που ρύθμιζαν τη ζωή και τη συμπεριφορά των ηρώων της ομηρικής εποχής. Ο ήρωας - πολεμιστής έχει ευθύνη να φανεί γενναίος, έστω και αν ο αγώνας του δεν θα είναι νικηφόρος, αλλά θα τον οδηγήσει στο θάνατο</w:t>
      </w:r>
      <w:r w:rsidR="0021337A" w:rsidRPr="00395034">
        <w:rPr>
          <w:b/>
          <w:bCs/>
          <w:sz w:val="24"/>
          <w:szCs w:val="24"/>
          <w:lang w:val="el-GR"/>
        </w:rPr>
        <w:t xml:space="preserve"> (στ. 4</w:t>
      </w:r>
      <w:r w:rsidR="00322E8F" w:rsidRPr="00395034">
        <w:rPr>
          <w:b/>
          <w:bCs/>
          <w:sz w:val="24"/>
          <w:szCs w:val="24"/>
          <w:lang w:val="el-GR"/>
        </w:rPr>
        <w:t>41</w:t>
      </w:r>
      <w:r w:rsidR="0021337A" w:rsidRPr="00395034">
        <w:rPr>
          <w:b/>
          <w:bCs/>
          <w:sz w:val="24"/>
          <w:szCs w:val="24"/>
          <w:lang w:val="el-GR"/>
        </w:rPr>
        <w:t xml:space="preserve"> – </w:t>
      </w:r>
      <w:r w:rsidR="00322E8F" w:rsidRPr="00395034">
        <w:rPr>
          <w:b/>
          <w:bCs/>
          <w:sz w:val="24"/>
          <w:szCs w:val="24"/>
          <w:lang w:val="el-GR"/>
        </w:rPr>
        <w:t>465</w:t>
      </w:r>
      <w:r w:rsidR="0021337A" w:rsidRPr="00395034">
        <w:rPr>
          <w:b/>
          <w:bCs/>
          <w:sz w:val="24"/>
          <w:szCs w:val="24"/>
          <w:lang w:val="el-GR"/>
        </w:rPr>
        <w:t>)</w:t>
      </w:r>
      <w:r w:rsidRPr="00395034">
        <w:rPr>
          <w:sz w:val="24"/>
          <w:szCs w:val="24"/>
          <w:lang w:val="el-GR"/>
        </w:rPr>
        <w:t>.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Καθήκον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 xml:space="preserve">του γιου ήταν να διαφυλάξει την πατρική δόξα, να την αυξήσει και να την κληροδοτήσει στους δικούς του γιους. </w:t>
      </w:r>
      <w:r w:rsidR="006D797E" w:rsidRPr="00395034">
        <w:rPr>
          <w:sz w:val="24"/>
          <w:szCs w:val="24"/>
          <w:lang w:val="el-GR"/>
        </w:rPr>
        <w:t xml:space="preserve"> Π.χ. </w:t>
      </w:r>
      <w:r w:rsidR="0021337A" w:rsidRPr="00395034">
        <w:rPr>
          <w:b/>
          <w:bCs/>
          <w:sz w:val="24"/>
          <w:szCs w:val="24"/>
          <w:lang w:val="el-GR"/>
        </w:rPr>
        <w:t xml:space="preserve">στ. </w:t>
      </w:r>
      <w:r w:rsidR="00322E8F" w:rsidRPr="00395034">
        <w:rPr>
          <w:b/>
          <w:bCs/>
          <w:sz w:val="24"/>
          <w:szCs w:val="24"/>
          <w:lang w:val="el-GR"/>
        </w:rPr>
        <w:t>475 - 481</w:t>
      </w:r>
    </w:p>
    <w:p w14:paraId="6860D723" w14:textId="77777777" w:rsidR="007A529B" w:rsidRPr="00395034" w:rsidRDefault="006D797E" w:rsidP="00322E8F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 xml:space="preserve">Η </w:t>
      </w:r>
      <w:r w:rsidR="007A529B" w:rsidRPr="00395034">
        <w:rPr>
          <w:sz w:val="24"/>
          <w:szCs w:val="24"/>
          <w:lang w:val="el-GR"/>
        </w:rPr>
        <w:t xml:space="preserve">σκληρή ζωή που </w:t>
      </w:r>
      <w:r w:rsidRPr="00395034">
        <w:rPr>
          <w:sz w:val="24"/>
          <w:szCs w:val="24"/>
          <w:lang w:val="el-GR"/>
        </w:rPr>
        <w:t>θα ζήσουν οι</w:t>
      </w:r>
      <w:r w:rsidR="007A529B" w:rsidRPr="00395034">
        <w:rPr>
          <w:sz w:val="24"/>
          <w:szCs w:val="24"/>
          <w:lang w:val="el-GR"/>
        </w:rPr>
        <w:t xml:space="preserve"> γυναίκες αιχμάλωτες του πολέμου: σκλαβιά, ά</w:t>
      </w:r>
      <w:r w:rsidR="0021337A" w:rsidRPr="00395034">
        <w:rPr>
          <w:sz w:val="24"/>
          <w:szCs w:val="24"/>
          <w:lang w:val="el-GR"/>
        </w:rPr>
        <w:t>σχημη μεταχείριση, εκμετάλλευση (</w:t>
      </w:r>
      <w:r w:rsidR="0021337A" w:rsidRPr="00395034">
        <w:rPr>
          <w:b/>
          <w:bCs/>
          <w:sz w:val="24"/>
          <w:szCs w:val="24"/>
          <w:lang w:val="el-GR"/>
        </w:rPr>
        <w:t>π.χ. σ</w:t>
      </w:r>
      <w:r w:rsidRPr="00395034">
        <w:rPr>
          <w:b/>
          <w:bCs/>
          <w:sz w:val="24"/>
          <w:szCs w:val="24"/>
          <w:lang w:val="el-GR"/>
        </w:rPr>
        <w:t>τ.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4</w:t>
      </w:r>
      <w:r w:rsidR="00322E8F" w:rsidRPr="00395034">
        <w:rPr>
          <w:b/>
          <w:bCs/>
          <w:sz w:val="24"/>
          <w:szCs w:val="24"/>
          <w:lang w:val="el-GR"/>
        </w:rPr>
        <w:t>55</w:t>
      </w:r>
      <w:r w:rsidRPr="00395034">
        <w:rPr>
          <w:b/>
          <w:bCs/>
          <w:sz w:val="24"/>
          <w:szCs w:val="24"/>
          <w:lang w:val="el-GR"/>
        </w:rPr>
        <w:t xml:space="preserve">- </w:t>
      </w:r>
      <w:r w:rsidR="00322E8F" w:rsidRPr="00395034">
        <w:rPr>
          <w:b/>
          <w:bCs/>
          <w:sz w:val="24"/>
          <w:szCs w:val="24"/>
          <w:lang w:val="el-GR"/>
        </w:rPr>
        <w:t>46</w:t>
      </w:r>
      <w:r w:rsidR="0021337A" w:rsidRPr="00395034">
        <w:rPr>
          <w:b/>
          <w:bCs/>
          <w:sz w:val="24"/>
          <w:szCs w:val="24"/>
          <w:lang w:val="el-GR"/>
        </w:rPr>
        <w:t>5)</w:t>
      </w:r>
    </w:p>
    <w:p w14:paraId="662A4396" w14:textId="77777777" w:rsidR="006D797E" w:rsidRPr="00395034" w:rsidRDefault="006D797E" w:rsidP="00322E8F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Ξεχωριστή ή θέση του άνδρα και τ</w:t>
      </w:r>
      <w:r w:rsidR="0091272B" w:rsidRPr="00395034">
        <w:rPr>
          <w:sz w:val="24"/>
          <w:szCs w:val="24"/>
          <w:lang w:val="el-GR"/>
        </w:rPr>
        <w:t>η</w:t>
      </w:r>
      <w:r w:rsidRPr="00395034">
        <w:rPr>
          <w:sz w:val="24"/>
          <w:szCs w:val="24"/>
          <w:lang w:val="el-GR"/>
        </w:rPr>
        <w:t xml:space="preserve">ς </w:t>
      </w:r>
      <w:r w:rsidR="0091272B" w:rsidRPr="00395034">
        <w:rPr>
          <w:sz w:val="24"/>
          <w:szCs w:val="24"/>
          <w:lang w:val="el-GR"/>
        </w:rPr>
        <w:t>γυναίκας</w:t>
      </w:r>
      <w:r w:rsidRPr="00395034">
        <w:rPr>
          <w:sz w:val="24"/>
          <w:szCs w:val="24"/>
          <w:lang w:val="el-GR"/>
        </w:rPr>
        <w:t>, π.χ. υπήρχαν ανδρικές και γυναικείες δουλειές</w:t>
      </w:r>
    </w:p>
    <w:p w14:paraId="7E6FC494" w14:textId="77777777" w:rsidR="006D797E" w:rsidRPr="00395034" w:rsidRDefault="006D797E" w:rsidP="00322E8F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Ονόματα παιδι</w:t>
      </w:r>
      <w:r w:rsidR="0021337A" w:rsidRPr="00395034">
        <w:rPr>
          <w:sz w:val="24"/>
          <w:szCs w:val="24"/>
          <w:lang w:val="el-GR"/>
        </w:rPr>
        <w:t xml:space="preserve">ών π.χ. </w:t>
      </w:r>
      <w:r w:rsidRPr="00395034">
        <w:rPr>
          <w:sz w:val="24"/>
          <w:szCs w:val="24"/>
          <w:lang w:val="el-GR"/>
        </w:rPr>
        <w:t xml:space="preserve"> Έκτορα (</w:t>
      </w:r>
      <w:proofErr w:type="spellStart"/>
      <w:r w:rsidRPr="00395034">
        <w:rPr>
          <w:sz w:val="24"/>
          <w:szCs w:val="24"/>
          <w:lang w:val="el-GR"/>
        </w:rPr>
        <w:t>Αστυάνακτας</w:t>
      </w:r>
      <w:proofErr w:type="spellEnd"/>
      <w:r w:rsidRPr="00395034">
        <w:rPr>
          <w:sz w:val="24"/>
          <w:szCs w:val="24"/>
          <w:lang w:val="el-GR"/>
        </w:rPr>
        <w:t xml:space="preserve">, </w:t>
      </w:r>
      <w:proofErr w:type="spellStart"/>
      <w:r w:rsidRPr="00395034">
        <w:rPr>
          <w:sz w:val="24"/>
          <w:szCs w:val="24"/>
          <w:lang w:val="el-GR"/>
        </w:rPr>
        <w:t>Σκαμάνδριος</w:t>
      </w:r>
      <w:proofErr w:type="spellEnd"/>
      <w:r w:rsidRPr="00395034">
        <w:rPr>
          <w:sz w:val="24"/>
          <w:szCs w:val="24"/>
          <w:lang w:val="el-GR"/>
        </w:rPr>
        <w:t>) και σημασία τους</w:t>
      </w:r>
    </w:p>
    <w:p w14:paraId="20D561F8" w14:textId="77777777" w:rsidR="007A529B" w:rsidRPr="00395034" w:rsidRDefault="007A529B" w:rsidP="007A529B">
      <w:pPr>
        <w:rPr>
          <w:b/>
          <w:sz w:val="24"/>
          <w:szCs w:val="24"/>
          <w:u w:val="single"/>
          <w:lang w:val="el-GR"/>
        </w:rPr>
      </w:pPr>
      <w:r w:rsidRPr="00395034">
        <w:rPr>
          <w:b/>
          <w:sz w:val="24"/>
          <w:szCs w:val="24"/>
          <w:u w:val="single"/>
          <w:lang w:val="el-GR"/>
        </w:rPr>
        <w:t>Θρησκευτικές συνήθειες - αντιλήψεις</w:t>
      </w:r>
    </w:p>
    <w:p w14:paraId="351C38D7" w14:textId="77777777" w:rsidR="007A529B" w:rsidRPr="00395034" w:rsidRDefault="007A529B" w:rsidP="001E4B7A">
      <w:pPr>
        <w:pStyle w:val="ListParagraph"/>
        <w:numPr>
          <w:ilvl w:val="0"/>
          <w:numId w:val="9"/>
        </w:numPr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η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μοιρολατρία</w:t>
      </w:r>
      <w:r w:rsidRPr="00395034">
        <w:rPr>
          <w:sz w:val="24"/>
          <w:szCs w:val="24"/>
        </w:rPr>
        <w:t> </w:t>
      </w:r>
      <w:r w:rsidR="006D797E" w:rsidRPr="00395034">
        <w:rPr>
          <w:sz w:val="24"/>
          <w:szCs w:val="24"/>
          <w:lang w:val="el-GR"/>
        </w:rPr>
        <w:t xml:space="preserve"> π.χ. σ</w:t>
      </w:r>
      <w:r w:rsidR="006D797E" w:rsidRPr="00395034">
        <w:rPr>
          <w:b/>
          <w:bCs/>
          <w:sz w:val="24"/>
          <w:szCs w:val="24"/>
          <w:lang w:val="el-GR"/>
        </w:rPr>
        <w:t>τ.</w:t>
      </w:r>
      <w:r w:rsidR="006D797E" w:rsidRPr="00395034">
        <w:rPr>
          <w:sz w:val="24"/>
          <w:szCs w:val="24"/>
        </w:rPr>
        <w:t> </w:t>
      </w:r>
      <w:r w:rsidR="00322E8F" w:rsidRPr="00395034">
        <w:rPr>
          <w:b/>
          <w:bCs/>
          <w:sz w:val="24"/>
          <w:szCs w:val="24"/>
          <w:lang w:val="el-GR"/>
        </w:rPr>
        <w:t>485 - 489</w:t>
      </w:r>
      <w:r w:rsidR="006D797E" w:rsidRPr="00395034">
        <w:rPr>
          <w:b/>
          <w:bCs/>
          <w:sz w:val="24"/>
          <w:szCs w:val="24"/>
          <w:lang w:val="el-GR"/>
        </w:rPr>
        <w:t>:</w:t>
      </w:r>
      <w:r w:rsidR="006D797E"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η σκέψη του Έκτορα, ότι όλα είναι γραμμένα από τη μοίρα, είναι ανάλογη και με σημερινές αντιλήψεις (π.χ. «ό,τι γράφει δεν ξεγράφει»)</w:t>
      </w:r>
    </w:p>
    <w:p w14:paraId="16BD7077" w14:textId="77777777" w:rsidR="002D5B3C" w:rsidRPr="00395034" w:rsidRDefault="002D5B3C" w:rsidP="001E4B7A">
      <w:pPr>
        <w:pStyle w:val="ListParagraph"/>
        <w:numPr>
          <w:ilvl w:val="0"/>
          <w:numId w:val="9"/>
        </w:numPr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Οι άνθρωποι θεωρούν ότι τα πάντα εξαρτώνται από τους θεούς. Φοβούνται την οργή τους και ζητούν την εύνοιά τους κάνοντας θυσίες και προσφέροντας δώρα.</w:t>
      </w:r>
    </w:p>
    <w:p w14:paraId="7C904F55" w14:textId="77777777" w:rsidR="00395034" w:rsidRPr="00395034" w:rsidRDefault="00395034" w:rsidP="00395034">
      <w:pPr>
        <w:rPr>
          <w:b/>
          <w:sz w:val="24"/>
          <w:szCs w:val="24"/>
          <w:u w:val="single"/>
          <w:lang w:val="el-GR"/>
        </w:rPr>
      </w:pPr>
      <w:r w:rsidRPr="00395034">
        <w:rPr>
          <w:b/>
          <w:sz w:val="24"/>
          <w:szCs w:val="24"/>
          <w:u w:val="single"/>
          <w:lang w:val="el-GR"/>
        </w:rPr>
        <w:t xml:space="preserve">Αντιπολεμικά μηνύματα </w:t>
      </w:r>
    </w:p>
    <w:p w14:paraId="4740625F" w14:textId="77777777" w:rsidR="00395034" w:rsidRPr="00395034" w:rsidRDefault="00395034" w:rsidP="00395034">
      <w:pPr>
        <w:pStyle w:val="ListParagraph"/>
        <w:numPr>
          <w:ilvl w:val="0"/>
          <w:numId w:val="7"/>
        </w:numPr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 xml:space="preserve">Ο πόλεμος είναι αιτία δυστυχίας για τον άνθρωπο και την οικογένειά του </w:t>
      </w:r>
    </w:p>
    <w:p w14:paraId="0C0A9EF9" w14:textId="77777777" w:rsidR="00395034" w:rsidRPr="00395034" w:rsidRDefault="00395034" w:rsidP="00395034">
      <w:pPr>
        <w:pStyle w:val="ListParagraph"/>
        <w:numPr>
          <w:ilvl w:val="0"/>
          <w:numId w:val="7"/>
        </w:numPr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lastRenderedPageBreak/>
        <w:t>Σε κάθε πόλεμο υποφέρει και αγωνιά ο άμαχος πληθυσμός</w:t>
      </w:r>
    </w:p>
    <w:p w14:paraId="0E815C60" w14:textId="77777777" w:rsidR="00395034" w:rsidRPr="00395034" w:rsidRDefault="00395034" w:rsidP="00395034">
      <w:pPr>
        <w:pStyle w:val="ListParagraph"/>
        <w:numPr>
          <w:ilvl w:val="0"/>
          <w:numId w:val="7"/>
        </w:numPr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Ακόμα και στις πιο σκληρές στιγμές του πολέμου υπάρχουν και στιγμές ανθρωπισμού και ξεγνοιασιάς (π.χ. Έκτορας με τον γιο του)</w:t>
      </w:r>
    </w:p>
    <w:p w14:paraId="13C17EE8" w14:textId="77777777" w:rsidR="007A529B" w:rsidRPr="00395034" w:rsidRDefault="007A529B" w:rsidP="007A529B">
      <w:pPr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u w:val="single"/>
          <w:lang w:val="el-GR"/>
        </w:rPr>
        <w:t>Χαρακτηρισμός προσώπων</w:t>
      </w:r>
    </w:p>
    <w:p w14:paraId="012E4E52" w14:textId="77777777" w:rsidR="007A529B" w:rsidRPr="00395034" w:rsidRDefault="007A529B" w:rsidP="007A529B">
      <w:pPr>
        <w:pStyle w:val="NoSpacing"/>
        <w:rPr>
          <w:sz w:val="24"/>
          <w:szCs w:val="24"/>
          <w:lang w:val="el-GR"/>
        </w:rPr>
      </w:pPr>
      <w:r w:rsidRPr="00395034">
        <w:rPr>
          <w:b/>
          <w:sz w:val="24"/>
          <w:szCs w:val="24"/>
          <w:u w:val="single"/>
          <w:lang w:val="el-GR"/>
        </w:rPr>
        <w:t>Έκτορας</w:t>
      </w:r>
    </w:p>
    <w:p w14:paraId="687F5091" w14:textId="77777777" w:rsidR="007A529B" w:rsidRPr="00395034" w:rsidRDefault="007A529B" w:rsidP="00322E8F">
      <w:pPr>
        <w:pStyle w:val="NoSpacing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Η προσωπικότητά του εδώ δεν είναι μόνο του πολεμιστή, αλλά και του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συζύγου και πατέρα. Ως πολεμιστής δεν νιώθει άνετα μακριά από το πεδίο της μάχης, ωστόσο είναι μεγάλη η επιθυμία του να δει τη γυναίκα και το παιδί του.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Αγαπά ειλικρινά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την Ανδρομάχη, συμμερίζεται τους φόβους της, αλλά οι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ευθύνες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που έχει απέναντι στην πατρίδα και τον λαό του βαραίνουν περισσότερο. Είναι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συναισθηματικά φορτισμένος, εκδηλωτικός με το παιδί του, γεμάτος αγάπη σύζυγος. Είναι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τραγικό πρόσωπο, γιατί γνωρίζει το τέλος του και παρόλα αυτά μένει πιστός στο καθήκον του..</w:t>
      </w:r>
    </w:p>
    <w:p w14:paraId="7742AE07" w14:textId="77777777" w:rsidR="002D5B3C" w:rsidRPr="00395034" w:rsidRDefault="002D5B3C" w:rsidP="002D5B3C">
      <w:pPr>
        <w:pStyle w:val="NoSpacing"/>
        <w:rPr>
          <w:sz w:val="24"/>
          <w:szCs w:val="24"/>
          <w:lang w:val="el-GR"/>
        </w:rPr>
      </w:pPr>
    </w:p>
    <w:p w14:paraId="541B48AA" w14:textId="77777777" w:rsidR="007A529B" w:rsidRPr="00395034" w:rsidRDefault="007A529B" w:rsidP="00322E8F">
      <w:pPr>
        <w:jc w:val="both"/>
        <w:rPr>
          <w:sz w:val="24"/>
          <w:szCs w:val="24"/>
          <w:lang w:val="el-GR"/>
        </w:rPr>
      </w:pPr>
      <w:r w:rsidRPr="00395034">
        <w:rPr>
          <w:b/>
          <w:bCs/>
          <w:sz w:val="24"/>
          <w:szCs w:val="24"/>
          <w:u w:val="single"/>
          <w:lang w:val="el-GR"/>
        </w:rPr>
        <w:t>Ανδρομάχη</w:t>
      </w:r>
      <w:r w:rsidRPr="00395034">
        <w:rPr>
          <w:sz w:val="24"/>
          <w:szCs w:val="24"/>
          <w:lang w:val="el-GR"/>
        </w:rPr>
        <w:br/>
        <w:t>Είναι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τρυφερή, ευαίσθητη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>και αφοσιωμένη σύζυγος και μητέρα. Είναι ταραγμένη,</w:t>
      </w:r>
      <w:r w:rsidRPr="00395034">
        <w:rPr>
          <w:sz w:val="24"/>
          <w:szCs w:val="24"/>
        </w:rPr>
        <w:t> </w:t>
      </w:r>
      <w:r w:rsidRPr="00395034">
        <w:rPr>
          <w:b/>
          <w:bCs/>
          <w:sz w:val="24"/>
          <w:szCs w:val="24"/>
          <w:lang w:val="el-GR"/>
        </w:rPr>
        <w:t>αγωνιά και ανησυχεί</w:t>
      </w:r>
      <w:r w:rsidRPr="00395034">
        <w:rPr>
          <w:sz w:val="24"/>
          <w:szCs w:val="24"/>
        </w:rPr>
        <w:t> </w:t>
      </w:r>
      <w:r w:rsidRPr="00395034">
        <w:rPr>
          <w:sz w:val="24"/>
          <w:szCs w:val="24"/>
          <w:lang w:val="el-GR"/>
        </w:rPr>
        <w:t xml:space="preserve">για το μέλλον, έχοντας βιώσει πολλές συμφορές με την οικογένειά της στο παρελθόν. Δεν μπορεί να διανοηθεί τη ζωή της χωρίς τον Έκτορα. </w:t>
      </w:r>
      <w:r w:rsidRPr="00395034">
        <w:rPr>
          <w:b/>
          <w:bCs/>
          <w:sz w:val="24"/>
          <w:szCs w:val="24"/>
          <w:lang w:val="el-GR"/>
        </w:rPr>
        <w:t>Λειτουργεί με το συναίσθημα</w:t>
      </w:r>
      <w:r w:rsidRPr="00395034">
        <w:rPr>
          <w:sz w:val="24"/>
          <w:szCs w:val="24"/>
          <w:lang w:val="el-GR"/>
        </w:rPr>
        <w:t xml:space="preserve">, τα επιχειρήματά της έχουν ως στόχο να συγκινήσουν τον Έκτορα και να προστατέψουν την οικογένειά της. </w:t>
      </w:r>
    </w:p>
    <w:p w14:paraId="35BF80FE" w14:textId="77777777" w:rsidR="004C2787" w:rsidRPr="00395034" w:rsidRDefault="004C2787" w:rsidP="00111490">
      <w:pPr>
        <w:pStyle w:val="NoSpacing"/>
        <w:jc w:val="both"/>
        <w:rPr>
          <w:b/>
          <w:sz w:val="24"/>
          <w:szCs w:val="24"/>
          <w:lang w:val="el-GR"/>
        </w:rPr>
      </w:pPr>
      <w:r w:rsidRPr="00395034">
        <w:rPr>
          <w:b/>
          <w:sz w:val="24"/>
          <w:szCs w:val="24"/>
          <w:lang w:val="el-GR"/>
        </w:rPr>
        <w:t>Εργασίες:</w:t>
      </w:r>
    </w:p>
    <w:p w14:paraId="0EC464F2" w14:textId="77777777" w:rsidR="004C2787" w:rsidRPr="00395034" w:rsidRDefault="004C2787" w:rsidP="004C2787">
      <w:pPr>
        <w:pStyle w:val="NoSpacing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 xml:space="preserve">Ποια είναι η θεμελιώδης αξία για τους ήρωες της </w:t>
      </w:r>
      <w:proofErr w:type="spellStart"/>
      <w:r w:rsidRPr="00395034">
        <w:rPr>
          <w:sz w:val="24"/>
          <w:szCs w:val="24"/>
          <w:lang w:val="el-GR"/>
        </w:rPr>
        <w:t>Ιλιάδας</w:t>
      </w:r>
      <w:proofErr w:type="spellEnd"/>
      <w:r w:rsidRPr="00395034">
        <w:rPr>
          <w:sz w:val="24"/>
          <w:szCs w:val="24"/>
          <w:lang w:val="el-GR"/>
        </w:rPr>
        <w:t>; Ποιες αξίες βάζει ο Έκτορας πάνω ακόμα κι από την ευτυχία και τη σωτηρία της οικογένειάς του;</w:t>
      </w:r>
    </w:p>
    <w:p w14:paraId="1F615522" w14:textId="77777777" w:rsidR="00111490" w:rsidRPr="00395034" w:rsidRDefault="00111490" w:rsidP="004C2787">
      <w:pPr>
        <w:pStyle w:val="NoSpacing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Να περιγράψετε τη συναισθηματική κατάσταση της Ανδρομάχης και του Έκτορα σ’ αυτή τη σκηνή.</w:t>
      </w:r>
    </w:p>
    <w:p w14:paraId="740BBC2F" w14:textId="77777777" w:rsidR="004C2787" w:rsidRPr="00395034" w:rsidRDefault="004C2787" w:rsidP="004C2787">
      <w:pPr>
        <w:pStyle w:val="NoSpacing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Τι εύχεται ο Έκτορας για το</w:t>
      </w:r>
      <w:r w:rsidR="0091272B" w:rsidRPr="00395034">
        <w:rPr>
          <w:sz w:val="24"/>
          <w:szCs w:val="24"/>
          <w:lang w:val="el-GR"/>
        </w:rPr>
        <w:t>ν</w:t>
      </w:r>
      <w:r w:rsidRPr="00395034">
        <w:rPr>
          <w:sz w:val="24"/>
          <w:szCs w:val="24"/>
          <w:lang w:val="el-GR"/>
        </w:rPr>
        <w:t xml:space="preserve"> γιο του στην προσευχή του προς τους Θεούς; Να τη συγκρίνετε με τις ευχές που κάνει ένας γονιός στη σημερινή εποχή.</w:t>
      </w:r>
    </w:p>
    <w:p w14:paraId="013F582E" w14:textId="77777777" w:rsidR="004C2787" w:rsidRPr="00395034" w:rsidRDefault="004C2787" w:rsidP="004C2787">
      <w:pPr>
        <w:pStyle w:val="NoSpacing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Να συμπληρώσετε τα κενά:</w:t>
      </w:r>
    </w:p>
    <w:p w14:paraId="76268EFC" w14:textId="77777777" w:rsidR="004C2787" w:rsidRPr="00395034" w:rsidRDefault="004C2787" w:rsidP="004C2787">
      <w:pPr>
        <w:pStyle w:val="NoSpacing"/>
        <w:spacing w:line="360" w:lineRule="auto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 xml:space="preserve">Οι γονείς του έδωσαν στο μικρό </w:t>
      </w:r>
      <w:proofErr w:type="spellStart"/>
      <w:r w:rsidRPr="00395034">
        <w:rPr>
          <w:sz w:val="24"/>
          <w:szCs w:val="24"/>
          <w:lang w:val="el-GR"/>
        </w:rPr>
        <w:t>Εκτορίδη</w:t>
      </w:r>
      <w:proofErr w:type="spellEnd"/>
      <w:r w:rsidRPr="00395034">
        <w:rPr>
          <w:sz w:val="24"/>
          <w:szCs w:val="24"/>
          <w:lang w:val="el-GR"/>
        </w:rPr>
        <w:t xml:space="preserve"> το όνομα </w:t>
      </w:r>
      <w:proofErr w:type="spellStart"/>
      <w:r w:rsidRPr="00395034">
        <w:rPr>
          <w:sz w:val="24"/>
          <w:szCs w:val="24"/>
          <w:lang w:val="el-GR"/>
        </w:rPr>
        <w:t>Σκαμάνδριος</w:t>
      </w:r>
      <w:proofErr w:type="spellEnd"/>
      <w:r w:rsidRPr="00395034">
        <w:rPr>
          <w:sz w:val="24"/>
          <w:szCs w:val="24"/>
          <w:lang w:val="el-GR"/>
        </w:rPr>
        <w:t xml:space="preserve"> προ</w:t>
      </w:r>
      <w:r w:rsidR="00B27A6A" w:rsidRPr="00395034">
        <w:rPr>
          <w:sz w:val="24"/>
          <w:szCs w:val="24"/>
          <w:lang w:val="el-GR"/>
        </w:rPr>
        <w:t>ς</w:t>
      </w:r>
      <w:r w:rsidRPr="00395034">
        <w:rPr>
          <w:sz w:val="24"/>
          <w:szCs w:val="24"/>
          <w:lang w:val="el-GR"/>
        </w:rPr>
        <w:t xml:space="preserve"> τιμή του…………………………… Οι Τρώες πάλι τον αποκαλούσαν </w:t>
      </w:r>
      <w:proofErr w:type="spellStart"/>
      <w:r w:rsidRPr="00395034">
        <w:rPr>
          <w:sz w:val="24"/>
          <w:szCs w:val="24"/>
          <w:lang w:val="el-GR"/>
        </w:rPr>
        <w:t>Αστυάνακτα</w:t>
      </w:r>
      <w:proofErr w:type="spellEnd"/>
      <w:r w:rsidRPr="00395034">
        <w:rPr>
          <w:sz w:val="24"/>
          <w:szCs w:val="24"/>
          <w:lang w:val="el-GR"/>
        </w:rPr>
        <w:t>, για να τιμήσουν …………………………</w:t>
      </w:r>
      <w:r w:rsidR="00395034">
        <w:rPr>
          <w:sz w:val="24"/>
          <w:szCs w:val="24"/>
          <w:lang w:val="el-GR"/>
        </w:rPr>
        <w:t xml:space="preserve"> </w:t>
      </w:r>
      <w:r w:rsidRPr="00395034">
        <w:rPr>
          <w:sz w:val="24"/>
          <w:szCs w:val="24"/>
          <w:lang w:val="el-GR"/>
        </w:rPr>
        <w:t>Ο λόγος της Ανδρομάχης προς τον Έκτορα στηρίζεται περισσότερο στο ……....……………………………, ενώ στην απάντηση του Έκτορα επικρατεί κυρίως η ………………….……….</w:t>
      </w:r>
    </w:p>
    <w:p w14:paraId="4048552E" w14:textId="77777777" w:rsidR="004C2787" w:rsidRPr="00395034" w:rsidRDefault="00B27A6A" w:rsidP="004C2787">
      <w:pPr>
        <w:pStyle w:val="NoSpacing"/>
        <w:spacing w:line="360" w:lineRule="auto"/>
        <w:jc w:val="both"/>
        <w:rPr>
          <w:sz w:val="24"/>
          <w:szCs w:val="24"/>
          <w:lang w:val="el-GR"/>
        </w:rPr>
      </w:pPr>
      <w:r w:rsidRPr="00395034">
        <w:rPr>
          <w:sz w:val="24"/>
          <w:szCs w:val="24"/>
          <w:lang w:val="el-GR"/>
        </w:rPr>
        <w:t>Σ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τα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λόγια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του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Έκτορα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διακρίνουμε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μια</w:t>
      </w:r>
      <w:r w:rsidR="004C2787" w:rsidRPr="00395034">
        <w:rPr>
          <w:sz w:val="24"/>
          <w:szCs w:val="24"/>
          <w:lang w:val="el-GR"/>
        </w:rPr>
        <w:t xml:space="preserve"> </w:t>
      </w:r>
      <w:r w:rsidR="004C2787" w:rsidRPr="00395034">
        <w:rPr>
          <w:rFonts w:ascii="Calibri" w:hAnsi="Calibri" w:cs="Calibri"/>
          <w:sz w:val="24"/>
          <w:szCs w:val="24"/>
          <w:lang w:val="el-GR"/>
        </w:rPr>
        <w:t>……………</w:t>
      </w:r>
      <w:r w:rsidRPr="00395034">
        <w:rPr>
          <w:rFonts w:ascii="Calibri" w:hAnsi="Calibri" w:cs="Calibri"/>
          <w:sz w:val="24"/>
          <w:szCs w:val="24"/>
          <w:lang w:val="el-GR"/>
        </w:rPr>
        <w:t>……………</w:t>
      </w:r>
      <w:r w:rsidR="004C2787" w:rsidRPr="00395034">
        <w:rPr>
          <w:sz w:val="24"/>
          <w:szCs w:val="24"/>
          <w:lang w:val="el-GR"/>
        </w:rPr>
        <w:t xml:space="preserve">……., καθώς οι προβλέψεις του για τη </w:t>
      </w:r>
      <w:r w:rsidRPr="00395034">
        <w:rPr>
          <w:sz w:val="24"/>
          <w:szCs w:val="24"/>
          <w:lang w:val="el-GR"/>
        </w:rPr>
        <w:t>σύζυγο</w:t>
      </w:r>
      <w:r w:rsidR="004C2787" w:rsidRPr="00395034">
        <w:rPr>
          <w:sz w:val="24"/>
          <w:szCs w:val="24"/>
          <w:lang w:val="el-GR"/>
        </w:rPr>
        <w:t xml:space="preserve"> του είναι …………………</w:t>
      </w:r>
      <w:r w:rsidRPr="00395034">
        <w:rPr>
          <w:sz w:val="24"/>
          <w:szCs w:val="24"/>
          <w:lang w:val="el-GR"/>
        </w:rPr>
        <w:t>…………….</w:t>
      </w:r>
      <w:r w:rsidR="004C2787" w:rsidRPr="00395034">
        <w:rPr>
          <w:sz w:val="24"/>
          <w:szCs w:val="24"/>
          <w:lang w:val="el-GR"/>
        </w:rPr>
        <w:t>……, ενώ αντίθετα, όταν προσεύχεται για το γιο του, είναι πιο ……………………</w:t>
      </w:r>
      <w:r w:rsidRPr="00395034">
        <w:rPr>
          <w:sz w:val="24"/>
          <w:szCs w:val="24"/>
          <w:lang w:val="el-GR"/>
        </w:rPr>
        <w:t>………</w:t>
      </w:r>
      <w:r w:rsidR="004C2787" w:rsidRPr="00395034">
        <w:rPr>
          <w:sz w:val="24"/>
          <w:szCs w:val="24"/>
          <w:lang w:val="el-GR"/>
        </w:rPr>
        <w:t>… για το μέλλον του.</w:t>
      </w:r>
    </w:p>
    <w:sectPr w:rsidR="004C2787" w:rsidRPr="00395034" w:rsidSect="009A75DC">
      <w:head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9A5A" w14:textId="77777777" w:rsidR="0018059F" w:rsidRDefault="0018059F" w:rsidP="002A3423">
      <w:pPr>
        <w:spacing w:after="0" w:line="240" w:lineRule="auto"/>
      </w:pPr>
      <w:r>
        <w:separator/>
      </w:r>
    </w:p>
  </w:endnote>
  <w:endnote w:type="continuationSeparator" w:id="0">
    <w:p w14:paraId="5F5C950A" w14:textId="77777777" w:rsidR="0018059F" w:rsidRDefault="0018059F" w:rsidP="002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EF07" w14:textId="77777777" w:rsidR="0018059F" w:rsidRDefault="0018059F" w:rsidP="002A3423">
      <w:pPr>
        <w:spacing w:after="0" w:line="240" w:lineRule="auto"/>
      </w:pPr>
      <w:r>
        <w:separator/>
      </w:r>
    </w:p>
  </w:footnote>
  <w:footnote w:type="continuationSeparator" w:id="0">
    <w:p w14:paraId="201601F9" w14:textId="77777777" w:rsidR="0018059F" w:rsidRDefault="0018059F" w:rsidP="002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54D0" w14:textId="465EB5C1" w:rsidR="002A3423" w:rsidRDefault="002A3423">
    <w:pPr>
      <w:pStyle w:val="Header"/>
      <w:rPr>
        <w:rFonts w:ascii="Segoe UI" w:hAnsi="Segoe UI" w:cs="Segoe UI"/>
        <w:color w:val="201F1E"/>
        <w:sz w:val="23"/>
        <w:szCs w:val="23"/>
        <w:shd w:val="clear" w:color="auto" w:fill="FFFFFF"/>
      </w:rPr>
    </w:pPr>
    <w:r>
      <w:rPr>
        <w:rFonts w:ascii="Segoe UI" w:hAnsi="Segoe UI" w:cs="Segoe UI"/>
        <w:color w:val="201F1E"/>
        <w:sz w:val="23"/>
        <w:szCs w:val="23"/>
        <w:shd w:val="clear" w:color="auto" w:fill="FFFFFF"/>
      </w:rPr>
      <w:t>Β2 και Β5</w:t>
    </w:r>
  </w:p>
  <w:p w14:paraId="3A6F80A9" w14:textId="43931DD6" w:rsidR="002A3423" w:rsidRPr="002A3423" w:rsidRDefault="002A3423">
    <w:pPr>
      <w:pStyle w:val="Header"/>
      <w:rPr>
        <w:lang w:val="el-GR"/>
      </w:rPr>
    </w:pPr>
    <w:proofErr w:type="spellStart"/>
    <w:r w:rsidRPr="002A3423">
      <w:rPr>
        <w:lang w:val="el-GR"/>
      </w:rPr>
      <w:t>Κασινίδου</w:t>
    </w:r>
    <w:proofErr w:type="spellEnd"/>
    <w:r w:rsidRPr="002A3423">
      <w:rPr>
        <w:lang w:val="el-GR"/>
      </w:rPr>
      <w:t xml:space="preserve"> Χριστίνα</w:t>
    </w:r>
    <w:r w:rsidRPr="002A3423">
      <w:rPr>
        <w:lang w:val="el-GR"/>
      </w:rPr>
      <w:tab/>
    </w:r>
    <w:proofErr w:type="spellStart"/>
    <w:r w:rsidRPr="002A3423">
      <w:t>xristina</w:t>
    </w:r>
    <w:proofErr w:type="spellEnd"/>
    <w:r w:rsidRPr="002A3423">
      <w:rPr>
        <w:lang w:val="el-GR"/>
      </w:rPr>
      <w:t>.</w:t>
    </w:r>
    <w:proofErr w:type="spellStart"/>
    <w:r w:rsidRPr="002A3423">
      <w:t>kasinidou</w:t>
    </w:r>
    <w:proofErr w:type="spellEnd"/>
    <w:r w:rsidRPr="002A3423">
      <w:rPr>
        <w:lang w:val="el-GR"/>
      </w:rPr>
      <w:t>@</w:t>
    </w:r>
    <w:proofErr w:type="spellStart"/>
    <w:r w:rsidRPr="002A3423">
      <w:t>gmail</w:t>
    </w:r>
    <w:proofErr w:type="spellEnd"/>
    <w:r w:rsidRPr="002A3423">
      <w:rPr>
        <w:lang w:val="el-GR"/>
      </w:rPr>
      <w:t>.</w:t>
    </w:r>
    <w:r w:rsidRPr="002A3423"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0AE"/>
    <w:multiLevelType w:val="multilevel"/>
    <w:tmpl w:val="774A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25613"/>
    <w:multiLevelType w:val="multilevel"/>
    <w:tmpl w:val="A2C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556C6"/>
    <w:multiLevelType w:val="multilevel"/>
    <w:tmpl w:val="67E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73E46"/>
    <w:multiLevelType w:val="hybridMultilevel"/>
    <w:tmpl w:val="6B10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E1E1C"/>
    <w:multiLevelType w:val="multilevel"/>
    <w:tmpl w:val="8F8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B37ABF"/>
    <w:multiLevelType w:val="hybridMultilevel"/>
    <w:tmpl w:val="69E6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3484"/>
    <w:multiLevelType w:val="multilevel"/>
    <w:tmpl w:val="D11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121B1C"/>
    <w:multiLevelType w:val="multilevel"/>
    <w:tmpl w:val="60D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B03BC6"/>
    <w:multiLevelType w:val="hybridMultilevel"/>
    <w:tmpl w:val="BFB06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3246"/>
    <w:multiLevelType w:val="hybridMultilevel"/>
    <w:tmpl w:val="CFC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9B"/>
    <w:rsid w:val="00111490"/>
    <w:rsid w:val="0018059F"/>
    <w:rsid w:val="00197905"/>
    <w:rsid w:val="001E4B7A"/>
    <w:rsid w:val="0021337A"/>
    <w:rsid w:val="002A3423"/>
    <w:rsid w:val="002D5B3C"/>
    <w:rsid w:val="00322E8F"/>
    <w:rsid w:val="00395034"/>
    <w:rsid w:val="004C2787"/>
    <w:rsid w:val="006D797E"/>
    <w:rsid w:val="007A529B"/>
    <w:rsid w:val="0087236E"/>
    <w:rsid w:val="0091272B"/>
    <w:rsid w:val="009A75DC"/>
    <w:rsid w:val="00B27A6A"/>
    <w:rsid w:val="00BE3A0B"/>
    <w:rsid w:val="00E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1E6A"/>
  <w15:docId w15:val="{0C54BC82-E8DE-4EC5-A469-C255A70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52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23"/>
  </w:style>
  <w:style w:type="paragraph" w:styleId="Footer">
    <w:name w:val="footer"/>
    <w:basedOn w:val="Normal"/>
    <w:link w:val="FooterChar"/>
    <w:uiPriority w:val="99"/>
    <w:unhideWhenUsed/>
    <w:rsid w:val="002A3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3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62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067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273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211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827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9494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95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2034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0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6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21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6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4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marios</cp:lastModifiedBy>
  <cp:revision>11</cp:revision>
  <cp:lastPrinted>2018-03-05T09:51:00Z</cp:lastPrinted>
  <dcterms:created xsi:type="dcterms:W3CDTF">2018-02-22T20:46:00Z</dcterms:created>
  <dcterms:modified xsi:type="dcterms:W3CDTF">2020-03-18T18:55:00Z</dcterms:modified>
</cp:coreProperties>
</file>